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2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8"/>
        <w:gridCol w:w="222"/>
        <w:gridCol w:w="222"/>
      </w:tblGrid>
      <w:tr w:rsidR="00EB7582" w:rsidRPr="004221E8" w14:paraId="7911D680" w14:textId="77777777" w:rsidTr="007F6E87">
        <w:trPr>
          <w:trHeight w:val="1560"/>
        </w:trPr>
        <w:tc>
          <w:tcPr>
            <w:tcW w:w="2421" w:type="dxa"/>
            <w:tcBorders>
              <w:top w:val="nil"/>
              <w:left w:val="nil"/>
              <w:bottom w:val="nil"/>
              <w:right w:val="nil"/>
            </w:tcBorders>
            <w:vAlign w:val="center"/>
          </w:tcPr>
          <w:tbl>
            <w:tblPr>
              <w:tblStyle w:val="TableGrid"/>
              <w:tblW w:w="1063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2226"/>
              <w:gridCol w:w="8406"/>
            </w:tblGrid>
            <w:tr w:rsidR="0073361F" w:rsidRPr="00A83B36" w14:paraId="5C6B82AC" w14:textId="77777777" w:rsidTr="00FE17B2">
              <w:trPr>
                <w:trHeight w:val="693"/>
              </w:trPr>
              <w:tc>
                <w:tcPr>
                  <w:tcW w:w="2226" w:type="dxa"/>
                  <w:vMerge w:val="restart"/>
                  <w:tcBorders>
                    <w:top w:val="nil"/>
                    <w:left w:val="nil"/>
                    <w:right w:val="nil"/>
                  </w:tcBorders>
                </w:tcPr>
                <w:p w14:paraId="53124B5E" w14:textId="77777777" w:rsidR="0073361F" w:rsidRPr="00A83B36" w:rsidRDefault="0073361F" w:rsidP="0073361F">
                  <w:pPr>
                    <w:tabs>
                      <w:tab w:val="center" w:pos="1005"/>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noProof/>
                    </w:rPr>
                    <w:drawing>
                      <wp:inline distT="0" distB="0" distL="0" distR="0" wp14:anchorId="2BE5ABDA" wp14:editId="24FE925A">
                        <wp:extent cx="1202557" cy="16097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7045" cy="1655888"/>
                                </a:xfrm>
                                <a:prstGeom prst="rect">
                                  <a:avLst/>
                                </a:prstGeom>
                                <a:noFill/>
                              </pic:spPr>
                            </pic:pic>
                          </a:graphicData>
                        </a:graphic>
                      </wp:inline>
                    </w:drawing>
                  </w:r>
                </w:p>
              </w:tc>
              <w:tc>
                <w:tcPr>
                  <w:tcW w:w="8406" w:type="dxa"/>
                  <w:tcBorders>
                    <w:top w:val="nil"/>
                    <w:left w:val="nil"/>
                    <w:right w:val="nil"/>
                  </w:tcBorders>
                </w:tcPr>
                <w:p w14:paraId="7FE22C23" w14:textId="77777777" w:rsidR="0073361F" w:rsidRDefault="0073361F" w:rsidP="0073361F">
                  <w:pPr>
                    <w:jc w:val="center"/>
                    <w:rPr>
                      <w:rFonts w:ascii="Times New Roman" w:eastAsia="Times New Roman" w:hAnsi="Times New Roman" w:cs="Times New Roman"/>
                      <w:b/>
                      <w:sz w:val="24"/>
                      <w:szCs w:val="24"/>
                    </w:rPr>
                  </w:pPr>
                  <w:r w:rsidRPr="00A83B36">
                    <w:rPr>
                      <w:rFonts w:ascii="Times New Roman" w:eastAsia="Times New Roman" w:hAnsi="Times New Roman" w:cs="Times New Roman"/>
                      <w:b/>
                      <w:sz w:val="24"/>
                      <w:szCs w:val="24"/>
                    </w:rPr>
                    <w:t xml:space="preserve">       INSPECTORATUL ŞCOLAR JUDEŢEAN – VASLUI</w:t>
                  </w:r>
                  <w:r>
                    <w:rPr>
                      <w:rFonts w:ascii="Times New Roman" w:eastAsia="Times New Roman" w:hAnsi="Times New Roman" w:cs="Times New Roman"/>
                      <w:b/>
                      <w:sz w:val="24"/>
                      <w:szCs w:val="24"/>
                    </w:rPr>
                    <w:t xml:space="preserve"> </w:t>
                  </w:r>
                  <w:r w:rsidRPr="00A83B36">
                    <w:rPr>
                      <w:rFonts w:ascii="Times New Roman" w:eastAsia="Times New Roman" w:hAnsi="Times New Roman" w:cs="Times New Roman"/>
                      <w:b/>
                      <w:sz w:val="24"/>
                      <w:szCs w:val="24"/>
                    </w:rPr>
                    <w:t xml:space="preserve"> </w:t>
                  </w:r>
                </w:p>
                <w:p w14:paraId="22C43680" w14:textId="77777777" w:rsidR="0073361F" w:rsidRPr="00A83B36" w:rsidRDefault="0073361F" w:rsidP="0073361F">
                  <w:pPr>
                    <w:jc w:val="center"/>
                    <w:rPr>
                      <w:rFonts w:ascii="Times New Roman" w:eastAsia="Times New Roman" w:hAnsi="Times New Roman" w:cs="Times New Roman"/>
                      <w:b/>
                      <w:sz w:val="24"/>
                      <w:szCs w:val="24"/>
                    </w:rPr>
                  </w:pPr>
                  <w:r w:rsidRPr="00A83B36">
                    <w:rPr>
                      <w:rFonts w:ascii="Times New Roman" w:eastAsia="Times New Roman" w:hAnsi="Times New Roman" w:cs="Times New Roman"/>
                      <w:b/>
                      <w:sz w:val="24"/>
                      <w:szCs w:val="24"/>
                    </w:rPr>
                    <w:t>EPISCOPIA HUŞILOR</w:t>
                  </w:r>
                </w:p>
              </w:tc>
            </w:tr>
            <w:tr w:rsidR="0073361F" w14:paraId="729B985F" w14:textId="77777777" w:rsidTr="00FE17B2">
              <w:tc>
                <w:tcPr>
                  <w:tcW w:w="2226" w:type="dxa"/>
                  <w:vMerge/>
                  <w:tcBorders>
                    <w:left w:val="nil"/>
                    <w:bottom w:val="nil"/>
                    <w:right w:val="nil"/>
                  </w:tcBorders>
                </w:tcPr>
                <w:p w14:paraId="2380E6D7" w14:textId="77777777" w:rsidR="0073361F" w:rsidRDefault="0073361F" w:rsidP="0073361F">
                  <w:pPr>
                    <w:jc w:val="center"/>
                  </w:pPr>
                </w:p>
              </w:tc>
              <w:tc>
                <w:tcPr>
                  <w:tcW w:w="8406" w:type="dxa"/>
                  <w:tcBorders>
                    <w:left w:val="nil"/>
                    <w:bottom w:val="nil"/>
                    <w:right w:val="nil"/>
                  </w:tcBorders>
                </w:tcPr>
                <w:p w14:paraId="23247E3B" w14:textId="77777777" w:rsidR="0073361F" w:rsidRPr="00DF44A9" w:rsidRDefault="0073361F" w:rsidP="0073361F">
                  <w:pPr>
                    <w:jc w:val="center"/>
                    <w:rPr>
                      <w:rFonts w:ascii="Times New Roman" w:hAnsi="Times New Roman" w:cs="Times New Roman"/>
                      <w:b/>
                      <w:iCs/>
                      <w:sz w:val="26"/>
                      <w:szCs w:val="26"/>
                    </w:rPr>
                  </w:pPr>
                  <w:r w:rsidRPr="00DF44A9">
                    <w:rPr>
                      <w:rFonts w:ascii="Times New Roman" w:hAnsi="Times New Roman" w:cs="Times New Roman"/>
                      <w:b/>
                      <w:iCs/>
                      <w:sz w:val="26"/>
                      <w:szCs w:val="26"/>
                    </w:rPr>
                    <w:t xml:space="preserve">SEMINARUL TEOLOGIC ORTODOX </w:t>
                  </w:r>
                </w:p>
                <w:p w14:paraId="4A0B52C8" w14:textId="77777777" w:rsidR="0073361F" w:rsidRPr="00DF44A9" w:rsidRDefault="0073361F" w:rsidP="0073361F">
                  <w:pPr>
                    <w:jc w:val="center"/>
                    <w:rPr>
                      <w:rFonts w:ascii="Times New Roman" w:hAnsi="Times New Roman" w:cs="Times New Roman"/>
                      <w:b/>
                      <w:iCs/>
                      <w:sz w:val="26"/>
                      <w:szCs w:val="26"/>
                    </w:rPr>
                  </w:pPr>
                  <w:r w:rsidRPr="00DF44A9">
                    <w:rPr>
                      <w:rFonts w:ascii="Times New Roman" w:hAnsi="Times New Roman" w:cs="Times New Roman"/>
                      <w:b/>
                      <w:iCs/>
                      <w:sz w:val="26"/>
                      <w:szCs w:val="26"/>
                    </w:rPr>
                    <w:t>,,SF. IOAN GURĂ DE AUR”  HUŞI</w:t>
                  </w:r>
                </w:p>
                <w:p w14:paraId="2F73A916" w14:textId="77777777" w:rsidR="0073361F" w:rsidRPr="00484E03" w:rsidRDefault="0073361F" w:rsidP="0073361F">
                  <w:pPr>
                    <w:jc w:val="center"/>
                    <w:rPr>
                      <w:rFonts w:ascii="Times New Roman" w:hAnsi="Times New Roman" w:cs="Times New Roman"/>
                      <w:bCs/>
                      <w:sz w:val="24"/>
                      <w:szCs w:val="24"/>
                    </w:rPr>
                  </w:pPr>
                  <w:r w:rsidRPr="00484E03">
                    <w:rPr>
                      <w:rFonts w:ascii="Times New Roman" w:hAnsi="Times New Roman" w:cs="Times New Roman"/>
                      <w:bCs/>
                      <w:sz w:val="24"/>
                      <w:szCs w:val="24"/>
                    </w:rPr>
                    <w:t>Str. I. Al. Angheluş, nr. 1, mun. Huşi, jud. Vaslui</w:t>
                  </w:r>
                </w:p>
                <w:p w14:paraId="032A7016" w14:textId="77777777" w:rsidR="0073361F" w:rsidRPr="00484E03" w:rsidRDefault="0073361F" w:rsidP="0073361F">
                  <w:pPr>
                    <w:jc w:val="center"/>
                    <w:rPr>
                      <w:rFonts w:ascii="Times New Roman" w:hAnsi="Times New Roman" w:cs="Times New Roman"/>
                      <w:bCs/>
                      <w:sz w:val="24"/>
                      <w:szCs w:val="24"/>
                    </w:rPr>
                  </w:pPr>
                  <w:r w:rsidRPr="00484E03">
                    <w:rPr>
                      <w:rFonts w:ascii="Times New Roman" w:hAnsi="Times New Roman" w:cs="Times New Roman"/>
                      <w:bCs/>
                      <w:sz w:val="24"/>
                      <w:szCs w:val="24"/>
                    </w:rPr>
                    <w:t>Tel./fax: 0235/471599</w:t>
                  </w:r>
                </w:p>
                <w:p w14:paraId="0E1AAD39" w14:textId="77777777" w:rsidR="0073361F" w:rsidRPr="00DF44A9" w:rsidRDefault="0073361F" w:rsidP="0073361F">
                  <w:pPr>
                    <w:tabs>
                      <w:tab w:val="left" w:pos="1150"/>
                      <w:tab w:val="center" w:pos="4455"/>
                    </w:tabs>
                    <w:jc w:val="center"/>
                    <w:rPr>
                      <w:rStyle w:val="Hyperlink"/>
                      <w:rFonts w:ascii="Times New Roman" w:hAnsi="Times New Roman" w:cs="Times New Roman"/>
                      <w:b/>
                      <w:sz w:val="24"/>
                      <w:szCs w:val="24"/>
                    </w:rPr>
                  </w:pPr>
                  <w:r>
                    <w:rPr>
                      <w:rFonts w:ascii="Times New Roman" w:hAnsi="Times New Roman" w:cs="Times New Roman"/>
                      <w:b/>
                      <w:sz w:val="24"/>
                      <w:szCs w:val="24"/>
                    </w:rPr>
                    <w:t>web</w:t>
                  </w:r>
                  <w:r w:rsidRPr="00A83B36">
                    <w:rPr>
                      <w:rFonts w:ascii="Times New Roman" w:hAnsi="Times New Roman" w:cs="Times New Roman"/>
                      <w:b/>
                      <w:sz w:val="24"/>
                      <w:szCs w:val="24"/>
                    </w:rPr>
                    <w:t>:</w:t>
                  </w:r>
                  <w:hyperlink r:id="rId12" w:history="1">
                    <w:r w:rsidRPr="00C16205">
                      <w:rPr>
                        <w:rStyle w:val="Hyperlink"/>
                        <w:rFonts w:ascii="Times New Roman" w:hAnsi="Times New Roman" w:cs="Times New Roman"/>
                        <w:b/>
                        <w:sz w:val="24"/>
                        <w:szCs w:val="24"/>
                      </w:rPr>
                      <w:t>www.seminarulteologichusi.ro</w:t>
                    </w:r>
                  </w:hyperlink>
                  <w:r>
                    <w:rPr>
                      <w:rStyle w:val="Hyperlink"/>
                      <w:rFonts w:ascii="Times New Roman" w:hAnsi="Times New Roman" w:cs="Times New Roman"/>
                      <w:b/>
                      <w:sz w:val="24"/>
                      <w:szCs w:val="24"/>
                    </w:rPr>
                    <w:t>;</w:t>
                  </w:r>
                  <w:r w:rsidRPr="00DF44A9">
                    <w:rPr>
                      <w:rStyle w:val="Hyperlink"/>
                      <w:rFonts w:ascii="Times New Roman" w:hAnsi="Times New Roman" w:cs="Times New Roman"/>
                      <w:b/>
                      <w:sz w:val="24"/>
                      <w:szCs w:val="24"/>
                    </w:rPr>
                    <w:t xml:space="preserve"> </w:t>
                  </w:r>
                  <w:r w:rsidRPr="00DF44A9">
                    <w:rPr>
                      <w:rStyle w:val="Hyperlink"/>
                    </w:rPr>
                    <w:t xml:space="preserve"> </w:t>
                  </w:r>
                  <w:r>
                    <w:rPr>
                      <w:rFonts w:ascii="Times New Roman" w:hAnsi="Times New Roman" w:cs="Times New Roman"/>
                      <w:b/>
                      <w:sz w:val="24"/>
                      <w:szCs w:val="24"/>
                    </w:rPr>
                    <w:t>e</w:t>
                  </w:r>
                  <w:r w:rsidRPr="00A83B36">
                    <w:rPr>
                      <w:rFonts w:ascii="Times New Roman" w:hAnsi="Times New Roman" w:cs="Times New Roman"/>
                      <w:b/>
                      <w:sz w:val="24"/>
                      <w:szCs w:val="24"/>
                    </w:rPr>
                    <w:t xml:space="preserve">-mail: </w:t>
                  </w:r>
                  <w:hyperlink r:id="rId13" w:history="1">
                    <w:r w:rsidRPr="00A83B36">
                      <w:rPr>
                        <w:rStyle w:val="Hyperlink"/>
                        <w:rFonts w:ascii="Times New Roman" w:hAnsi="Times New Roman" w:cs="Times New Roman"/>
                        <w:b/>
                        <w:i/>
                        <w:sz w:val="24"/>
                        <w:szCs w:val="24"/>
                      </w:rPr>
                      <w:t>seminarulteologichusi@yahoo.com</w:t>
                    </w:r>
                  </w:hyperlink>
                </w:p>
                <w:p w14:paraId="30742426" w14:textId="77777777" w:rsidR="0073361F" w:rsidRDefault="0073361F" w:rsidP="0073361F">
                  <w:pPr>
                    <w:jc w:val="center"/>
                  </w:pPr>
                </w:p>
              </w:tc>
            </w:tr>
          </w:tbl>
          <w:p w14:paraId="56317B28" w14:textId="77777777" w:rsidR="00EB7582" w:rsidRPr="004221E8" w:rsidRDefault="00EB7582" w:rsidP="005D0E36">
            <w:pPr>
              <w:spacing w:after="0" w:line="240" w:lineRule="auto"/>
              <w:ind w:right="-250"/>
              <w:jc w:val="center"/>
              <w:rPr>
                <w:rFonts w:ascii="Times New Roman" w:hAnsi="Times New Roman"/>
                <w:b/>
                <w:sz w:val="24"/>
                <w:szCs w:val="24"/>
                <w:u w:val="single"/>
              </w:rPr>
            </w:pPr>
          </w:p>
        </w:tc>
        <w:tc>
          <w:tcPr>
            <w:tcW w:w="5954" w:type="dxa"/>
            <w:tcBorders>
              <w:top w:val="nil"/>
              <w:left w:val="nil"/>
              <w:bottom w:val="nil"/>
              <w:right w:val="nil"/>
            </w:tcBorders>
            <w:vAlign w:val="center"/>
          </w:tcPr>
          <w:p w14:paraId="434E971B" w14:textId="77777777" w:rsidR="00EB7582" w:rsidRPr="004221E8" w:rsidRDefault="00EB7582" w:rsidP="005D0E36">
            <w:pPr>
              <w:spacing w:after="0" w:line="240" w:lineRule="auto"/>
              <w:jc w:val="center"/>
              <w:rPr>
                <w:rFonts w:ascii="Times New Roman" w:hAnsi="Times New Roman"/>
                <w:b/>
                <w:sz w:val="28"/>
                <w:szCs w:val="28"/>
              </w:rPr>
            </w:pPr>
          </w:p>
        </w:tc>
        <w:tc>
          <w:tcPr>
            <w:tcW w:w="2551" w:type="dxa"/>
            <w:tcBorders>
              <w:top w:val="nil"/>
              <w:left w:val="nil"/>
              <w:bottom w:val="nil"/>
              <w:right w:val="nil"/>
            </w:tcBorders>
            <w:vAlign w:val="center"/>
          </w:tcPr>
          <w:p w14:paraId="3907BE07" w14:textId="77777777" w:rsidR="00EB7582" w:rsidRPr="004221E8" w:rsidRDefault="00EB7582" w:rsidP="005D0E36">
            <w:pPr>
              <w:tabs>
                <w:tab w:val="left" w:pos="34"/>
                <w:tab w:val="right" w:pos="2580"/>
              </w:tabs>
              <w:spacing w:after="0" w:line="240" w:lineRule="auto"/>
              <w:jc w:val="right"/>
              <w:rPr>
                <w:rFonts w:ascii="Times New Roman" w:hAnsi="Times New Roman"/>
                <w:sz w:val="24"/>
                <w:szCs w:val="24"/>
              </w:rPr>
            </w:pPr>
          </w:p>
        </w:tc>
      </w:tr>
    </w:tbl>
    <w:p w14:paraId="3C5EE30A" w14:textId="77777777" w:rsidR="00AD0228" w:rsidRDefault="00AD0228" w:rsidP="00AD0228">
      <w:pPr>
        <w:spacing w:line="276" w:lineRule="auto"/>
        <w:rPr>
          <w:rFonts w:ascii="Times New Roman" w:hAnsi="Times New Roman" w:cs="Times New Roman"/>
          <w:b/>
          <w:bCs/>
          <w:sz w:val="28"/>
          <w:szCs w:val="28"/>
        </w:rPr>
      </w:pPr>
      <w:r>
        <w:rPr>
          <w:rFonts w:ascii="Times New Roman" w:hAnsi="Times New Roman" w:cs="Times New Roman"/>
          <w:b/>
          <w:bCs/>
          <w:sz w:val="28"/>
          <w:szCs w:val="28"/>
        </w:rPr>
        <w:t>Nr……… din………………..</w:t>
      </w:r>
    </w:p>
    <w:p w14:paraId="1F38B7E6" w14:textId="77777777" w:rsidR="00AD0228" w:rsidRDefault="00AD0228" w:rsidP="00AD0228">
      <w:pPr>
        <w:spacing w:line="276" w:lineRule="auto"/>
        <w:rPr>
          <w:rFonts w:ascii="Times New Roman" w:hAnsi="Times New Roman" w:cs="Times New Roman"/>
          <w:b/>
          <w:bCs/>
          <w:sz w:val="28"/>
          <w:szCs w:val="28"/>
        </w:rPr>
      </w:pPr>
      <w:r>
        <w:rPr>
          <w:rFonts w:ascii="Times New Roman" w:hAnsi="Times New Roman" w:cs="Times New Roman"/>
          <w:b/>
          <w:bCs/>
          <w:sz w:val="28"/>
          <w:szCs w:val="28"/>
        </w:rPr>
        <w:t>Avizat în C.A. din data de ……………….</w:t>
      </w:r>
    </w:p>
    <w:p w14:paraId="5DF3AE0C" w14:textId="77777777" w:rsidR="00AD0228" w:rsidRDefault="00AD0228" w:rsidP="00AD0228">
      <w:pPr>
        <w:spacing w:line="276" w:lineRule="auto"/>
        <w:rPr>
          <w:rFonts w:ascii="Times New Roman" w:hAnsi="Times New Roman" w:cs="Times New Roman"/>
          <w:b/>
          <w:bCs/>
          <w:sz w:val="28"/>
          <w:szCs w:val="28"/>
        </w:rPr>
      </w:pPr>
      <w:r>
        <w:rPr>
          <w:rFonts w:ascii="Times New Roman" w:hAnsi="Times New Roman" w:cs="Times New Roman"/>
          <w:b/>
          <w:bCs/>
          <w:sz w:val="28"/>
          <w:szCs w:val="28"/>
        </w:rPr>
        <w:t>Director,</w:t>
      </w:r>
    </w:p>
    <w:p w14:paraId="6868E4BD" w14:textId="77777777" w:rsidR="007F6E87" w:rsidRDefault="007F6E87" w:rsidP="00AD0228">
      <w:pPr>
        <w:spacing w:line="276" w:lineRule="auto"/>
        <w:rPr>
          <w:rFonts w:ascii="Times New Roman" w:hAnsi="Times New Roman" w:cs="Times New Roman"/>
          <w:b/>
          <w:bCs/>
          <w:sz w:val="28"/>
          <w:szCs w:val="28"/>
        </w:rPr>
      </w:pPr>
      <w:r>
        <w:rPr>
          <w:rFonts w:ascii="Times New Roman" w:hAnsi="Times New Roman" w:cs="Times New Roman"/>
          <w:b/>
          <w:bCs/>
          <w:sz w:val="28"/>
          <w:szCs w:val="28"/>
        </w:rPr>
        <w:t>Prof. Liliana Țacu</w:t>
      </w:r>
    </w:p>
    <w:p w14:paraId="1B1C1375" w14:textId="77777777" w:rsidR="00AD0228" w:rsidRDefault="00AD0228" w:rsidP="00AD0228">
      <w:pPr>
        <w:spacing w:line="276" w:lineRule="auto"/>
        <w:rPr>
          <w:rFonts w:ascii="Times New Roman" w:hAnsi="Times New Roman" w:cs="Times New Roman"/>
          <w:b/>
          <w:bCs/>
          <w:sz w:val="28"/>
          <w:szCs w:val="28"/>
        </w:rPr>
      </w:pPr>
    </w:p>
    <w:p w14:paraId="1F233F74" w14:textId="77777777" w:rsidR="00C176E0" w:rsidRPr="006F6100" w:rsidRDefault="00C176E0" w:rsidP="0014212F">
      <w:pPr>
        <w:spacing w:line="276" w:lineRule="auto"/>
        <w:jc w:val="center"/>
        <w:rPr>
          <w:rFonts w:ascii="Times New Roman" w:hAnsi="Times New Roman" w:cs="Times New Roman"/>
          <w:b/>
          <w:bCs/>
          <w:sz w:val="28"/>
          <w:szCs w:val="28"/>
        </w:rPr>
      </w:pPr>
      <w:r w:rsidRPr="006F6100">
        <w:rPr>
          <w:rFonts w:ascii="Times New Roman" w:hAnsi="Times New Roman" w:cs="Times New Roman"/>
          <w:b/>
          <w:bCs/>
          <w:sz w:val="28"/>
          <w:szCs w:val="28"/>
        </w:rPr>
        <w:t>STRATEGIA DE EVALUARE INTERNĂ</w:t>
      </w:r>
    </w:p>
    <w:p w14:paraId="264617B7" w14:textId="77777777" w:rsidR="00C176E0" w:rsidRPr="006F6100" w:rsidRDefault="007F6E87" w:rsidP="0014212F">
      <w:pPr>
        <w:tabs>
          <w:tab w:val="left" w:pos="5220"/>
        </w:tabs>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PENTRU ANUL SCOLAR 2020/2021</w:t>
      </w:r>
    </w:p>
    <w:p w14:paraId="6A088166" w14:textId="77777777" w:rsidR="00C176E0" w:rsidRPr="006F6100" w:rsidRDefault="00875EFC" w:rsidP="006F6100">
      <w:pPr>
        <w:pStyle w:val="NoSpacing"/>
        <w:spacing w:line="276" w:lineRule="auto"/>
        <w:jc w:val="both"/>
        <w:rPr>
          <w:rFonts w:ascii="Times New Roman" w:hAnsi="Times New Roman" w:cs="Times New Roman"/>
          <w:sz w:val="28"/>
          <w:szCs w:val="28"/>
        </w:rPr>
      </w:pPr>
      <w:r w:rsidRPr="006F6100">
        <w:rPr>
          <w:rFonts w:ascii="Times New Roman" w:hAnsi="Times New Roman" w:cs="Times New Roman"/>
          <w:sz w:val="28"/>
          <w:szCs w:val="28"/>
        </w:rPr>
        <w:t xml:space="preserve">              </w:t>
      </w:r>
      <w:r w:rsidR="00C176E0" w:rsidRPr="006F6100">
        <w:rPr>
          <w:rFonts w:ascii="Times New Roman" w:hAnsi="Times New Roman" w:cs="Times New Roman"/>
          <w:sz w:val="28"/>
          <w:szCs w:val="28"/>
        </w:rPr>
        <w:t>Calitatea, echitatea şi eficienţa sunt cei trei piloni ai reformelor educaţionale din ultimele decenii, din</w:t>
      </w:r>
      <w:r w:rsidRPr="006F6100">
        <w:rPr>
          <w:rFonts w:ascii="Times New Roman" w:hAnsi="Times New Roman" w:cs="Times New Roman"/>
          <w:sz w:val="28"/>
          <w:szCs w:val="28"/>
        </w:rPr>
        <w:t xml:space="preserve"> </w:t>
      </w:r>
      <w:r w:rsidR="00C176E0" w:rsidRPr="006F6100">
        <w:rPr>
          <w:rFonts w:ascii="Times New Roman" w:hAnsi="Times New Roman" w:cs="Times New Roman"/>
          <w:sz w:val="28"/>
          <w:szCs w:val="28"/>
        </w:rPr>
        <w:t>Europa şi din lume, care trebuie avute în vedere la construirea sistemelor naţionale de management şi de asigurare a calităţii, inclusiv a celui din România.</w:t>
      </w:r>
    </w:p>
    <w:p w14:paraId="63590F8D" w14:textId="77777777" w:rsidR="00875EFC" w:rsidRPr="006F6100" w:rsidRDefault="00875EFC" w:rsidP="006F6100">
      <w:pPr>
        <w:spacing w:line="276" w:lineRule="auto"/>
        <w:jc w:val="both"/>
        <w:rPr>
          <w:rFonts w:ascii="Times New Roman" w:hAnsi="Times New Roman" w:cs="Times New Roman"/>
          <w:b/>
          <w:bCs/>
          <w:sz w:val="28"/>
          <w:szCs w:val="28"/>
        </w:rPr>
      </w:pPr>
    </w:p>
    <w:p w14:paraId="6AB68AD5" w14:textId="77777777" w:rsidR="00C176E0" w:rsidRPr="006F6100" w:rsidRDefault="00C176E0" w:rsidP="007A08C3">
      <w:pPr>
        <w:spacing w:line="276" w:lineRule="auto"/>
        <w:jc w:val="center"/>
        <w:rPr>
          <w:rFonts w:ascii="Times New Roman" w:hAnsi="Times New Roman" w:cs="Times New Roman"/>
          <w:b/>
          <w:bCs/>
          <w:sz w:val="28"/>
          <w:szCs w:val="28"/>
        </w:rPr>
      </w:pPr>
      <w:r w:rsidRPr="006F6100">
        <w:rPr>
          <w:rFonts w:ascii="Times New Roman" w:hAnsi="Times New Roman" w:cs="Times New Roman"/>
          <w:b/>
          <w:bCs/>
          <w:sz w:val="28"/>
          <w:szCs w:val="28"/>
        </w:rPr>
        <w:t>MOTIVAŢIE</w:t>
      </w:r>
    </w:p>
    <w:p w14:paraId="77F8FBD2" w14:textId="77777777" w:rsidR="00C176E0" w:rsidRPr="006F6100" w:rsidRDefault="00C176E0" w:rsidP="006F6100">
      <w:pPr>
        <w:pStyle w:val="NoSpacing"/>
        <w:spacing w:line="276" w:lineRule="auto"/>
        <w:ind w:firstLine="720"/>
        <w:jc w:val="both"/>
        <w:rPr>
          <w:rFonts w:ascii="Times New Roman" w:hAnsi="Times New Roman" w:cs="Times New Roman"/>
          <w:sz w:val="28"/>
          <w:szCs w:val="28"/>
        </w:rPr>
      </w:pPr>
      <w:r w:rsidRPr="006F6100">
        <w:rPr>
          <w:rFonts w:ascii="Times New Roman" w:hAnsi="Times New Roman" w:cs="Times New Roman"/>
          <w:sz w:val="28"/>
          <w:szCs w:val="28"/>
        </w:rPr>
        <w:t>Necesitatea compatibilizării cu sistemele de învăţământ din Uniunea Europeana oferă doar o parte</w:t>
      </w:r>
      <w:r w:rsidR="00875EFC" w:rsidRPr="006F6100">
        <w:rPr>
          <w:rFonts w:ascii="Times New Roman" w:hAnsi="Times New Roman" w:cs="Times New Roman"/>
          <w:sz w:val="28"/>
          <w:szCs w:val="28"/>
        </w:rPr>
        <w:t xml:space="preserve"> </w:t>
      </w:r>
      <w:r w:rsidRPr="006F6100">
        <w:rPr>
          <w:rFonts w:ascii="Times New Roman" w:hAnsi="Times New Roman" w:cs="Times New Roman"/>
          <w:sz w:val="28"/>
          <w:szCs w:val="28"/>
        </w:rPr>
        <w:t>din argumentele pentru dezvoltarea sistemelor de Management şi de asigurare a calităţii educaţiei. Nevoile interne de dezvoltare şi reforma, aşa cum au fost ele identificate în documentele diagnostice şi strategice</w:t>
      </w:r>
      <w:r w:rsidR="00875EFC" w:rsidRPr="006F6100">
        <w:rPr>
          <w:rFonts w:ascii="Times New Roman" w:hAnsi="Times New Roman" w:cs="Times New Roman"/>
          <w:sz w:val="28"/>
          <w:szCs w:val="28"/>
        </w:rPr>
        <w:t xml:space="preserve"> </w:t>
      </w:r>
      <w:r w:rsidRPr="006F6100">
        <w:rPr>
          <w:rFonts w:ascii="Times New Roman" w:hAnsi="Times New Roman" w:cs="Times New Roman"/>
          <w:sz w:val="28"/>
          <w:szCs w:val="28"/>
        </w:rPr>
        <w:t xml:space="preserve">elaborate de către </w:t>
      </w:r>
      <w:r w:rsidR="006F6100" w:rsidRPr="006F6100">
        <w:rPr>
          <w:rFonts w:ascii="Times New Roman" w:hAnsi="Times New Roman" w:cs="Times New Roman"/>
          <w:color w:val="000000" w:themeColor="text1"/>
          <w:sz w:val="28"/>
          <w:szCs w:val="28"/>
        </w:rPr>
        <w:t xml:space="preserve">Ministerul Educaţiei  Naționale </w:t>
      </w:r>
      <w:r w:rsidRPr="006F6100">
        <w:rPr>
          <w:rFonts w:ascii="Times New Roman" w:hAnsi="Times New Roman" w:cs="Times New Roman"/>
          <w:sz w:val="28"/>
          <w:szCs w:val="28"/>
        </w:rPr>
        <w:t>de către alte instituţii sunt alte argumente în favoarea dezvoltării sistemelor de management şi de asigurare a calităţii.</w:t>
      </w:r>
    </w:p>
    <w:p w14:paraId="25E19D74" w14:textId="77777777" w:rsidR="004330FE" w:rsidRPr="006F6100" w:rsidRDefault="004330FE" w:rsidP="006F6100">
      <w:pPr>
        <w:pStyle w:val="NoSpacing"/>
        <w:spacing w:line="276" w:lineRule="auto"/>
        <w:ind w:firstLine="720"/>
        <w:jc w:val="both"/>
        <w:rPr>
          <w:rFonts w:ascii="Times New Roman" w:hAnsi="Times New Roman" w:cs="Times New Roman"/>
          <w:sz w:val="28"/>
          <w:szCs w:val="28"/>
        </w:rPr>
      </w:pPr>
    </w:p>
    <w:p w14:paraId="5B622FD9" w14:textId="77777777" w:rsidR="004330FE" w:rsidRPr="006F6100" w:rsidRDefault="004330FE" w:rsidP="006F6100">
      <w:pPr>
        <w:spacing w:line="276" w:lineRule="auto"/>
        <w:ind w:firstLine="851"/>
        <w:jc w:val="both"/>
        <w:rPr>
          <w:rFonts w:ascii="Times New Roman" w:hAnsi="Times New Roman" w:cs="Times New Roman"/>
          <w:color w:val="000000" w:themeColor="text1"/>
          <w:sz w:val="28"/>
          <w:szCs w:val="28"/>
        </w:rPr>
      </w:pPr>
      <w:r w:rsidRPr="006F6100">
        <w:rPr>
          <w:rFonts w:ascii="Times New Roman" w:hAnsi="Times New Roman" w:cs="Times New Roman"/>
          <w:b/>
          <w:bCs/>
          <w:color w:val="000000" w:themeColor="text1"/>
          <w:sz w:val="28"/>
          <w:szCs w:val="28"/>
        </w:rPr>
        <w:t xml:space="preserve">Viziunea instituției </w:t>
      </w:r>
      <w:r w:rsidRPr="006F6100">
        <w:rPr>
          <w:rFonts w:ascii="Times New Roman" w:hAnsi="Times New Roman" w:cs="Times New Roman"/>
          <w:color w:val="000000" w:themeColor="text1"/>
          <w:sz w:val="28"/>
          <w:szCs w:val="28"/>
        </w:rPr>
        <w:t xml:space="preserve">constă în realizarea și dezvoltarea procesului educativ în vederea implementării unor servicii educaționale de înaltă calitate, astfel încât să se realizeze </w:t>
      </w:r>
      <w:r w:rsidRPr="006F6100">
        <w:rPr>
          <w:rFonts w:ascii="Times New Roman" w:hAnsi="Times New Roman" w:cs="Times New Roman"/>
          <w:sz w:val="28"/>
          <w:szCs w:val="28"/>
        </w:rPr>
        <w:t>dezvoltarea liberă, integrală, responsabilă şi armonioasă a individualităţii umane, formarea personalităţii autonome şi creative a tinerilor ce vor deveni astfel apţi pentru integrarea socio-culturală şi profesională deplină într-o lume dinamică supusă unor transformări din ce în ce mai rapide.</w:t>
      </w:r>
    </w:p>
    <w:p w14:paraId="60D28753" w14:textId="77777777" w:rsidR="004330FE" w:rsidRPr="006F6100" w:rsidRDefault="004330FE" w:rsidP="006F6100">
      <w:pPr>
        <w:spacing w:line="276" w:lineRule="auto"/>
        <w:ind w:firstLine="851"/>
        <w:jc w:val="both"/>
        <w:rPr>
          <w:rFonts w:ascii="Times New Roman" w:hAnsi="Times New Roman" w:cs="Times New Roman"/>
          <w:color w:val="000000" w:themeColor="text1"/>
          <w:sz w:val="28"/>
          <w:szCs w:val="28"/>
        </w:rPr>
      </w:pPr>
      <w:r w:rsidRPr="006F6100">
        <w:rPr>
          <w:rFonts w:ascii="Times New Roman" w:hAnsi="Times New Roman" w:cs="Times New Roman"/>
          <w:b/>
          <w:color w:val="000000" w:themeColor="text1"/>
          <w:sz w:val="28"/>
          <w:szCs w:val="28"/>
        </w:rPr>
        <w:lastRenderedPageBreak/>
        <w:t xml:space="preserve">Misiunea </w:t>
      </w:r>
      <w:r w:rsidRPr="006F6100">
        <w:rPr>
          <w:rFonts w:ascii="Times New Roman" w:hAnsi="Times New Roman" w:cs="Times New Roman"/>
          <w:color w:val="000000" w:themeColor="text1"/>
          <w:sz w:val="28"/>
          <w:szCs w:val="28"/>
        </w:rPr>
        <w:t xml:space="preserve">Seminarului Teologic Ortodox „Sf. Ioan Gură de Aur” din Huși are la bază: </w:t>
      </w:r>
    </w:p>
    <w:p w14:paraId="079E5FC9" w14:textId="77777777" w:rsidR="004330FE" w:rsidRPr="006F6100" w:rsidRDefault="004330FE" w:rsidP="006F6100">
      <w:pPr>
        <w:pStyle w:val="ListParagraph"/>
        <w:numPr>
          <w:ilvl w:val="0"/>
          <w:numId w:val="2"/>
        </w:numPr>
        <w:tabs>
          <w:tab w:val="left" w:pos="993"/>
        </w:tabs>
        <w:spacing w:line="276" w:lineRule="auto"/>
        <w:ind w:left="0" w:firstLine="709"/>
        <w:jc w:val="both"/>
        <w:rPr>
          <w:sz w:val="28"/>
          <w:szCs w:val="28"/>
        </w:rPr>
      </w:pPr>
      <w:r w:rsidRPr="006F6100">
        <w:rPr>
          <w:sz w:val="28"/>
          <w:szCs w:val="28"/>
        </w:rPr>
        <w:t>dezvoltarea competențelor intelectuale, a abilităţilor practice, a lucrului în echipă şi a disponibilităţilor afective optime pentru asigurarea egalității șanselor și pentru o integrare socio-profesională eficientă;</w:t>
      </w:r>
    </w:p>
    <w:p w14:paraId="61CD5352" w14:textId="77777777" w:rsidR="004330FE" w:rsidRPr="006F6100" w:rsidRDefault="004330FE" w:rsidP="006F6100">
      <w:pPr>
        <w:pStyle w:val="ListParagraph"/>
        <w:numPr>
          <w:ilvl w:val="0"/>
          <w:numId w:val="2"/>
        </w:numPr>
        <w:tabs>
          <w:tab w:val="left" w:pos="993"/>
        </w:tabs>
        <w:spacing w:line="276" w:lineRule="auto"/>
        <w:ind w:left="0" w:firstLine="709"/>
        <w:jc w:val="both"/>
        <w:rPr>
          <w:sz w:val="28"/>
          <w:szCs w:val="28"/>
        </w:rPr>
      </w:pPr>
      <w:r w:rsidRPr="006F6100">
        <w:rPr>
          <w:sz w:val="28"/>
          <w:szCs w:val="28"/>
        </w:rPr>
        <w:t>asimilarea cunoştinţelor ştiinţifice și utilizarea lor trandisciplinară în medii culturale diferite;</w:t>
      </w:r>
    </w:p>
    <w:p w14:paraId="1D025E90" w14:textId="77777777" w:rsidR="004330FE" w:rsidRPr="006F6100" w:rsidRDefault="004330FE" w:rsidP="006F6100">
      <w:pPr>
        <w:pStyle w:val="ListParagraph"/>
        <w:numPr>
          <w:ilvl w:val="0"/>
          <w:numId w:val="2"/>
        </w:numPr>
        <w:tabs>
          <w:tab w:val="left" w:pos="993"/>
        </w:tabs>
        <w:spacing w:line="276" w:lineRule="auto"/>
        <w:ind w:left="0" w:firstLine="709"/>
        <w:jc w:val="both"/>
        <w:rPr>
          <w:sz w:val="28"/>
          <w:szCs w:val="28"/>
        </w:rPr>
      </w:pPr>
      <w:r w:rsidRPr="006F6100">
        <w:rPr>
          <w:sz w:val="28"/>
          <w:szCs w:val="28"/>
        </w:rPr>
        <w:t>educarea în spiritul respectării drepturilor și libertăţilor fundamentale ale omului, al demnităţii şi al toleranţei, al schimbului liber de opinii;</w:t>
      </w:r>
    </w:p>
    <w:p w14:paraId="7EF271C2" w14:textId="77777777" w:rsidR="004330FE" w:rsidRPr="006F6100" w:rsidRDefault="004330FE" w:rsidP="006F6100">
      <w:pPr>
        <w:pStyle w:val="ListParagraph"/>
        <w:numPr>
          <w:ilvl w:val="0"/>
          <w:numId w:val="2"/>
        </w:numPr>
        <w:tabs>
          <w:tab w:val="left" w:pos="993"/>
        </w:tabs>
        <w:spacing w:line="276" w:lineRule="auto"/>
        <w:ind w:left="0" w:firstLine="709"/>
        <w:jc w:val="both"/>
        <w:rPr>
          <w:sz w:val="28"/>
          <w:szCs w:val="28"/>
        </w:rPr>
      </w:pPr>
      <w:r w:rsidRPr="006F6100">
        <w:rPr>
          <w:sz w:val="28"/>
          <w:szCs w:val="28"/>
        </w:rPr>
        <w:t>cultivarea sensibilităţii faţă de problematica umană, faţă de valorile și principiile veții religioase și civice, a respectului faţă de natură şi mediul înconjurător;</w:t>
      </w:r>
    </w:p>
    <w:p w14:paraId="36030934" w14:textId="77777777" w:rsidR="004330FE" w:rsidRPr="006F6100" w:rsidRDefault="004330FE" w:rsidP="006F6100">
      <w:pPr>
        <w:pStyle w:val="ListParagraph"/>
        <w:numPr>
          <w:ilvl w:val="0"/>
          <w:numId w:val="2"/>
        </w:numPr>
        <w:tabs>
          <w:tab w:val="left" w:pos="993"/>
        </w:tabs>
        <w:spacing w:line="276" w:lineRule="auto"/>
        <w:ind w:left="0" w:firstLine="709"/>
        <w:jc w:val="both"/>
        <w:rPr>
          <w:sz w:val="28"/>
          <w:szCs w:val="28"/>
        </w:rPr>
      </w:pPr>
      <w:r w:rsidRPr="006F6100">
        <w:rPr>
          <w:sz w:val="28"/>
          <w:szCs w:val="28"/>
        </w:rPr>
        <w:t>formarea unei conduite morale care să inspire respectul și încrederea societății;</w:t>
      </w:r>
    </w:p>
    <w:p w14:paraId="2D84CEC2" w14:textId="77777777" w:rsidR="004330FE" w:rsidRPr="006F6100" w:rsidRDefault="004330FE" w:rsidP="006F6100">
      <w:pPr>
        <w:pStyle w:val="ListParagraph"/>
        <w:numPr>
          <w:ilvl w:val="0"/>
          <w:numId w:val="2"/>
        </w:numPr>
        <w:tabs>
          <w:tab w:val="left" w:pos="993"/>
        </w:tabs>
        <w:spacing w:line="276" w:lineRule="auto"/>
        <w:ind w:left="0" w:firstLine="709"/>
        <w:jc w:val="both"/>
        <w:rPr>
          <w:sz w:val="28"/>
          <w:szCs w:val="28"/>
        </w:rPr>
      </w:pPr>
      <w:r w:rsidRPr="006F6100">
        <w:rPr>
          <w:sz w:val="28"/>
          <w:szCs w:val="28"/>
        </w:rPr>
        <w:t>dezvoltarea armonioasă a individului prin educaţie intelectuală, morală, religioasă, estetică și informațională pentru a deveni o persoană activă, responsabilă și cu reale competențe de gândire critică într-o societate democratică;</w:t>
      </w:r>
    </w:p>
    <w:p w14:paraId="5AFCAB29" w14:textId="77777777" w:rsidR="004330FE" w:rsidRPr="006F6100" w:rsidRDefault="004330FE" w:rsidP="006F6100">
      <w:pPr>
        <w:pStyle w:val="ListParagraph"/>
        <w:numPr>
          <w:ilvl w:val="0"/>
          <w:numId w:val="2"/>
        </w:numPr>
        <w:tabs>
          <w:tab w:val="left" w:pos="993"/>
        </w:tabs>
        <w:spacing w:line="276" w:lineRule="auto"/>
        <w:ind w:left="0" w:firstLine="709"/>
        <w:jc w:val="both"/>
        <w:rPr>
          <w:sz w:val="28"/>
          <w:szCs w:val="28"/>
        </w:rPr>
      </w:pPr>
      <w:r w:rsidRPr="006F6100">
        <w:rPr>
          <w:sz w:val="28"/>
          <w:szCs w:val="28"/>
        </w:rPr>
        <w:t>dezvoltarea unei culturi organizaționale, care să promoveze valori esențiale împărtășite de profesori, elevi, părinți și de actori sociali din comunitatea locală în vederea centrării educației pe elev, a asigurării unui minimum eficient de competențe, util pentru o societate în schimbare.</w:t>
      </w:r>
    </w:p>
    <w:p w14:paraId="2A3F3710" w14:textId="77777777" w:rsidR="00875EFC" w:rsidRPr="006F6100" w:rsidRDefault="00875EFC" w:rsidP="006F6100">
      <w:pPr>
        <w:spacing w:line="276" w:lineRule="auto"/>
        <w:jc w:val="both"/>
        <w:rPr>
          <w:rFonts w:ascii="Times New Roman" w:hAnsi="Times New Roman" w:cs="Times New Roman"/>
          <w:b/>
          <w:bCs/>
          <w:sz w:val="28"/>
          <w:szCs w:val="28"/>
        </w:rPr>
      </w:pPr>
    </w:p>
    <w:p w14:paraId="56301B41" w14:textId="77777777" w:rsidR="00C176E0" w:rsidRPr="006F6100" w:rsidRDefault="00C176E0" w:rsidP="007A08C3">
      <w:pPr>
        <w:spacing w:line="276" w:lineRule="auto"/>
        <w:jc w:val="center"/>
        <w:rPr>
          <w:rFonts w:ascii="Times New Roman" w:hAnsi="Times New Roman" w:cs="Times New Roman"/>
          <w:b/>
          <w:bCs/>
          <w:sz w:val="28"/>
          <w:szCs w:val="28"/>
        </w:rPr>
      </w:pPr>
      <w:r w:rsidRPr="006F6100">
        <w:rPr>
          <w:rFonts w:ascii="Times New Roman" w:hAnsi="Times New Roman" w:cs="Times New Roman"/>
          <w:b/>
          <w:bCs/>
          <w:sz w:val="28"/>
          <w:szCs w:val="28"/>
        </w:rPr>
        <w:t>PRINCIPII ALE DEMERSURILOR CEAC</w:t>
      </w:r>
    </w:p>
    <w:p w14:paraId="0E928088" w14:textId="77777777" w:rsidR="00332F80" w:rsidRPr="006F6100" w:rsidRDefault="00C176E0" w:rsidP="007A08C3">
      <w:pPr>
        <w:pStyle w:val="NoSpacing"/>
        <w:spacing w:line="276" w:lineRule="auto"/>
        <w:ind w:firstLine="720"/>
        <w:jc w:val="both"/>
        <w:rPr>
          <w:rFonts w:ascii="Times New Roman" w:hAnsi="Times New Roman" w:cs="Times New Roman"/>
          <w:sz w:val="28"/>
          <w:szCs w:val="28"/>
        </w:rPr>
      </w:pPr>
      <w:r w:rsidRPr="006F6100">
        <w:rPr>
          <w:rFonts w:ascii="Times New Roman" w:hAnsi="Times New Roman" w:cs="Times New Roman"/>
          <w:sz w:val="28"/>
          <w:szCs w:val="28"/>
        </w:rPr>
        <w:t>Toate demersurile specifice ale membrilor CEAC au la bază următorul set de norme generale,</w:t>
      </w:r>
      <w:r w:rsidR="007A08C3">
        <w:rPr>
          <w:rFonts w:ascii="Times New Roman" w:hAnsi="Times New Roman" w:cs="Times New Roman"/>
          <w:sz w:val="28"/>
          <w:szCs w:val="28"/>
        </w:rPr>
        <w:t xml:space="preserve"> </w:t>
      </w:r>
      <w:r w:rsidRPr="006F6100">
        <w:rPr>
          <w:rFonts w:ascii="Times New Roman" w:hAnsi="Times New Roman" w:cs="Times New Roman"/>
          <w:sz w:val="28"/>
          <w:szCs w:val="28"/>
        </w:rPr>
        <w:t>elaborate în concordanţă cu prevederile Metodologiei de asigurare a calităţii educaţiei dar şi cu</w:t>
      </w:r>
      <w:r w:rsidR="007A08C3">
        <w:rPr>
          <w:rFonts w:ascii="Times New Roman" w:hAnsi="Times New Roman" w:cs="Times New Roman"/>
          <w:sz w:val="28"/>
          <w:szCs w:val="28"/>
        </w:rPr>
        <w:t xml:space="preserve"> </w:t>
      </w:r>
      <w:r w:rsidRPr="006F6100">
        <w:rPr>
          <w:rFonts w:ascii="Times New Roman" w:hAnsi="Times New Roman" w:cs="Times New Roman"/>
          <w:sz w:val="28"/>
          <w:szCs w:val="28"/>
        </w:rPr>
        <w:t>Standardele de calitate ISO şi EQFM, recunoscute la nivel european:</w:t>
      </w:r>
    </w:p>
    <w:p w14:paraId="255994CF" w14:textId="77777777" w:rsidR="001B04ED" w:rsidRPr="006F6100" w:rsidRDefault="001B04ED" w:rsidP="006F6100">
      <w:pPr>
        <w:pStyle w:val="NoSpacing"/>
        <w:spacing w:line="276" w:lineRule="auto"/>
        <w:jc w:val="both"/>
        <w:rPr>
          <w:rFonts w:ascii="Times New Roman" w:hAnsi="Times New Roman" w:cs="Times New Roman"/>
          <w:sz w:val="28"/>
          <w:szCs w:val="28"/>
        </w:rPr>
      </w:pPr>
    </w:p>
    <w:p w14:paraId="78AE93E6" w14:textId="77777777" w:rsidR="001B04ED" w:rsidRPr="006F6100" w:rsidRDefault="001B04ED" w:rsidP="006F6100">
      <w:pPr>
        <w:pStyle w:val="NoSpacing"/>
        <w:spacing w:line="276" w:lineRule="auto"/>
        <w:jc w:val="both"/>
        <w:rPr>
          <w:rFonts w:ascii="Times New Roman" w:hAnsi="Times New Roman" w:cs="Times New Roman"/>
          <w:b/>
          <w:sz w:val="28"/>
          <w:szCs w:val="28"/>
        </w:rPr>
      </w:pPr>
      <w:r w:rsidRPr="006F6100">
        <w:rPr>
          <w:rFonts w:ascii="Times New Roman" w:hAnsi="Times New Roman" w:cs="Times New Roman"/>
          <w:b/>
          <w:sz w:val="28"/>
          <w:szCs w:val="28"/>
        </w:rPr>
        <w:t>1. Principiul omniprezenţei autoevaluării</w:t>
      </w:r>
    </w:p>
    <w:p w14:paraId="5C6CE26D" w14:textId="77777777" w:rsidR="001B04ED" w:rsidRPr="006F6100" w:rsidRDefault="001B04ED" w:rsidP="006F6100">
      <w:pPr>
        <w:pStyle w:val="NoSpacing"/>
        <w:spacing w:line="276" w:lineRule="auto"/>
        <w:jc w:val="both"/>
        <w:rPr>
          <w:rFonts w:ascii="Times New Roman" w:hAnsi="Times New Roman" w:cs="Times New Roman"/>
          <w:sz w:val="28"/>
          <w:szCs w:val="28"/>
        </w:rPr>
      </w:pPr>
      <w:r w:rsidRPr="006F6100">
        <w:rPr>
          <w:rFonts w:ascii="Times New Roman" w:hAnsi="Times New Roman" w:cs="Times New Roman"/>
          <w:sz w:val="28"/>
          <w:szCs w:val="28"/>
        </w:rPr>
        <w:t>Ciclul dezvoltării unităţii şcolare trebuie considerat un ciclu al calităţii şi, ca urmare, creşterea calităţii</w:t>
      </w:r>
      <w:r w:rsidR="005952D1" w:rsidRPr="006F6100">
        <w:rPr>
          <w:rFonts w:ascii="Times New Roman" w:hAnsi="Times New Roman" w:cs="Times New Roman"/>
          <w:sz w:val="28"/>
          <w:szCs w:val="28"/>
        </w:rPr>
        <w:t xml:space="preserve"> </w:t>
      </w:r>
      <w:r w:rsidRPr="006F6100">
        <w:rPr>
          <w:rFonts w:ascii="Times New Roman" w:hAnsi="Times New Roman" w:cs="Times New Roman"/>
          <w:sz w:val="28"/>
          <w:szCs w:val="28"/>
        </w:rPr>
        <w:t>educaţiei trebuie să devină, în mod explicit, baza întregului proces de proiectare/planificare realizat la</w:t>
      </w:r>
      <w:r w:rsidR="005952D1" w:rsidRPr="006F6100">
        <w:rPr>
          <w:rFonts w:ascii="Times New Roman" w:hAnsi="Times New Roman" w:cs="Times New Roman"/>
          <w:sz w:val="28"/>
          <w:szCs w:val="28"/>
        </w:rPr>
        <w:t xml:space="preserve"> </w:t>
      </w:r>
      <w:r w:rsidRPr="006F6100">
        <w:rPr>
          <w:rFonts w:ascii="Times New Roman" w:hAnsi="Times New Roman" w:cs="Times New Roman"/>
          <w:sz w:val="28"/>
          <w:szCs w:val="28"/>
        </w:rPr>
        <w:t>nivelul unităţii şcolare. Ca urmare, mecanismele de autoevaluare vor fi prezente:</w:t>
      </w:r>
    </w:p>
    <w:p w14:paraId="583763CF" w14:textId="77777777" w:rsidR="001B04ED" w:rsidRPr="006F6100" w:rsidRDefault="005952D1" w:rsidP="006F6100">
      <w:pPr>
        <w:pStyle w:val="NoSpacing"/>
        <w:spacing w:line="276" w:lineRule="auto"/>
        <w:jc w:val="both"/>
        <w:rPr>
          <w:rFonts w:ascii="Times New Roman" w:hAnsi="Times New Roman" w:cs="Times New Roman"/>
          <w:sz w:val="28"/>
          <w:szCs w:val="28"/>
        </w:rPr>
      </w:pPr>
      <w:r w:rsidRPr="006F6100">
        <w:rPr>
          <w:rFonts w:ascii="Times New Roman" w:hAnsi="Times New Roman" w:cs="Times New Roman"/>
          <w:sz w:val="28"/>
          <w:szCs w:val="28"/>
        </w:rPr>
        <w:t>-</w:t>
      </w:r>
      <w:r w:rsidR="001B04ED" w:rsidRPr="006F6100">
        <w:rPr>
          <w:rFonts w:ascii="Times New Roman" w:hAnsi="Times New Roman" w:cs="Times New Roman"/>
          <w:sz w:val="28"/>
          <w:szCs w:val="28"/>
        </w:rPr>
        <w:t xml:space="preserve"> în toată proiectarea şi planificarea dezvoltării unităţii şcolare;</w:t>
      </w:r>
    </w:p>
    <w:p w14:paraId="5FFCF1D6" w14:textId="77777777" w:rsidR="001B04ED" w:rsidRPr="006F6100" w:rsidRDefault="005952D1" w:rsidP="006F6100">
      <w:pPr>
        <w:pStyle w:val="NoSpacing"/>
        <w:spacing w:line="276" w:lineRule="auto"/>
        <w:jc w:val="both"/>
        <w:rPr>
          <w:rFonts w:ascii="Times New Roman" w:hAnsi="Times New Roman" w:cs="Times New Roman"/>
          <w:sz w:val="28"/>
          <w:szCs w:val="28"/>
        </w:rPr>
      </w:pPr>
      <w:r w:rsidRPr="006F6100">
        <w:rPr>
          <w:rFonts w:ascii="Times New Roman" w:hAnsi="Times New Roman" w:cs="Times New Roman"/>
          <w:sz w:val="28"/>
          <w:szCs w:val="28"/>
        </w:rPr>
        <w:t>-</w:t>
      </w:r>
      <w:r w:rsidR="001B04ED" w:rsidRPr="006F6100">
        <w:rPr>
          <w:rFonts w:ascii="Times New Roman" w:hAnsi="Times New Roman" w:cs="Times New Roman"/>
          <w:sz w:val="28"/>
          <w:szCs w:val="28"/>
        </w:rPr>
        <w:t xml:space="preserve"> în implementarea acestor proiecte, programe, planuri şi acţiuni;</w:t>
      </w:r>
    </w:p>
    <w:p w14:paraId="05D67F54" w14:textId="77777777" w:rsidR="001B04ED" w:rsidRPr="006F6100" w:rsidRDefault="005952D1" w:rsidP="006F6100">
      <w:pPr>
        <w:pStyle w:val="NoSpacing"/>
        <w:spacing w:line="276" w:lineRule="auto"/>
        <w:jc w:val="both"/>
        <w:rPr>
          <w:rFonts w:ascii="Times New Roman" w:hAnsi="Times New Roman" w:cs="Times New Roman"/>
          <w:sz w:val="28"/>
          <w:szCs w:val="28"/>
        </w:rPr>
      </w:pPr>
      <w:r w:rsidRPr="006F6100">
        <w:rPr>
          <w:rFonts w:ascii="Times New Roman" w:hAnsi="Times New Roman" w:cs="Times New Roman"/>
          <w:sz w:val="28"/>
          <w:szCs w:val="28"/>
        </w:rPr>
        <w:t>-</w:t>
      </w:r>
      <w:r w:rsidR="001B04ED" w:rsidRPr="006F6100">
        <w:rPr>
          <w:rFonts w:ascii="Times New Roman" w:hAnsi="Times New Roman" w:cs="Times New Roman"/>
          <w:sz w:val="28"/>
          <w:szCs w:val="28"/>
        </w:rPr>
        <w:t xml:space="preserve"> în funcţionarea concretă, de zi cu zi a unităţii şcolare;</w:t>
      </w:r>
    </w:p>
    <w:p w14:paraId="10DF722A" w14:textId="77777777" w:rsidR="001B04ED" w:rsidRPr="006F6100" w:rsidRDefault="005952D1" w:rsidP="006F6100">
      <w:pPr>
        <w:pStyle w:val="NoSpacing"/>
        <w:spacing w:line="276" w:lineRule="auto"/>
        <w:jc w:val="both"/>
        <w:rPr>
          <w:rFonts w:ascii="Times New Roman" w:hAnsi="Times New Roman" w:cs="Times New Roman"/>
          <w:sz w:val="28"/>
          <w:szCs w:val="28"/>
        </w:rPr>
      </w:pPr>
      <w:r w:rsidRPr="006F6100">
        <w:rPr>
          <w:rFonts w:ascii="Times New Roman" w:hAnsi="Times New Roman" w:cs="Times New Roman"/>
          <w:sz w:val="28"/>
          <w:szCs w:val="28"/>
        </w:rPr>
        <w:t>-</w:t>
      </w:r>
      <w:r w:rsidR="001B04ED" w:rsidRPr="006F6100">
        <w:rPr>
          <w:rFonts w:ascii="Times New Roman" w:hAnsi="Times New Roman" w:cs="Times New Roman"/>
          <w:sz w:val="28"/>
          <w:szCs w:val="28"/>
        </w:rPr>
        <w:t xml:space="preserve"> în evaluarea activităţii curente şi a îndeplinirii scopurilor şi obiectivelor propuse.</w:t>
      </w:r>
    </w:p>
    <w:p w14:paraId="672B7505" w14:textId="77777777" w:rsidR="001B04ED" w:rsidRPr="006F6100" w:rsidRDefault="001B04ED" w:rsidP="006F6100">
      <w:pPr>
        <w:pStyle w:val="NoSpacing"/>
        <w:spacing w:line="276" w:lineRule="auto"/>
        <w:jc w:val="both"/>
        <w:rPr>
          <w:rFonts w:ascii="Times New Roman" w:hAnsi="Times New Roman" w:cs="Times New Roman"/>
          <w:b/>
          <w:sz w:val="28"/>
          <w:szCs w:val="28"/>
        </w:rPr>
      </w:pPr>
    </w:p>
    <w:p w14:paraId="093530C3" w14:textId="77777777" w:rsidR="007A08C3" w:rsidRDefault="007A08C3" w:rsidP="006F6100">
      <w:pPr>
        <w:pStyle w:val="NoSpacing"/>
        <w:spacing w:line="276" w:lineRule="auto"/>
        <w:jc w:val="both"/>
        <w:rPr>
          <w:rFonts w:ascii="Times New Roman" w:hAnsi="Times New Roman" w:cs="Times New Roman"/>
          <w:b/>
          <w:sz w:val="28"/>
          <w:szCs w:val="28"/>
        </w:rPr>
      </w:pPr>
    </w:p>
    <w:p w14:paraId="589C6A8D" w14:textId="77777777" w:rsidR="001B04ED" w:rsidRPr="006F6100" w:rsidRDefault="001B04ED" w:rsidP="006F6100">
      <w:pPr>
        <w:pStyle w:val="NoSpacing"/>
        <w:spacing w:line="276" w:lineRule="auto"/>
        <w:jc w:val="both"/>
        <w:rPr>
          <w:rFonts w:ascii="Times New Roman" w:hAnsi="Times New Roman" w:cs="Times New Roman"/>
          <w:b/>
          <w:sz w:val="28"/>
          <w:szCs w:val="28"/>
        </w:rPr>
      </w:pPr>
      <w:r w:rsidRPr="006F6100">
        <w:rPr>
          <w:rFonts w:ascii="Times New Roman" w:hAnsi="Times New Roman" w:cs="Times New Roman"/>
          <w:b/>
          <w:sz w:val="28"/>
          <w:szCs w:val="28"/>
        </w:rPr>
        <w:t>2. Similitudinea funcţională a evaluării interne şi externe</w:t>
      </w:r>
    </w:p>
    <w:p w14:paraId="03B08888" w14:textId="77777777" w:rsidR="001B04ED" w:rsidRPr="006F6100" w:rsidRDefault="001B04ED" w:rsidP="006F6100">
      <w:pPr>
        <w:pStyle w:val="NoSpacing"/>
        <w:spacing w:line="276" w:lineRule="auto"/>
        <w:jc w:val="both"/>
        <w:rPr>
          <w:rFonts w:ascii="Times New Roman" w:hAnsi="Times New Roman" w:cs="Times New Roman"/>
          <w:sz w:val="28"/>
          <w:szCs w:val="28"/>
        </w:rPr>
      </w:pPr>
      <w:r w:rsidRPr="006F6100">
        <w:rPr>
          <w:rFonts w:ascii="Times New Roman" w:hAnsi="Times New Roman" w:cs="Times New Roman"/>
          <w:sz w:val="28"/>
          <w:szCs w:val="28"/>
        </w:rPr>
        <w:t>Este evident fatul că autoevaluarea trebuie să asigure, în primul rând, realizarea principalelor funcţii</w:t>
      </w:r>
      <w:r w:rsidR="00361332" w:rsidRPr="006F6100">
        <w:rPr>
          <w:rFonts w:ascii="Times New Roman" w:hAnsi="Times New Roman" w:cs="Times New Roman"/>
          <w:sz w:val="28"/>
          <w:szCs w:val="28"/>
        </w:rPr>
        <w:t xml:space="preserve"> </w:t>
      </w:r>
      <w:r w:rsidRPr="006F6100">
        <w:rPr>
          <w:rFonts w:ascii="Times New Roman" w:hAnsi="Times New Roman" w:cs="Times New Roman"/>
          <w:sz w:val="28"/>
          <w:szCs w:val="28"/>
        </w:rPr>
        <w:t>ale evaluării - anume:</w:t>
      </w:r>
    </w:p>
    <w:p w14:paraId="26726CB3" w14:textId="77777777" w:rsidR="001B04ED" w:rsidRPr="00A66E55" w:rsidRDefault="001B04ED" w:rsidP="005D0E36">
      <w:pPr>
        <w:pStyle w:val="NoSpacing"/>
        <w:numPr>
          <w:ilvl w:val="0"/>
          <w:numId w:val="1"/>
        </w:numPr>
        <w:spacing w:line="276" w:lineRule="auto"/>
        <w:jc w:val="both"/>
        <w:rPr>
          <w:rFonts w:ascii="Times New Roman" w:hAnsi="Times New Roman" w:cs="Times New Roman"/>
          <w:sz w:val="28"/>
          <w:szCs w:val="28"/>
        </w:rPr>
      </w:pPr>
      <w:r w:rsidRPr="00A66E55">
        <w:rPr>
          <w:rFonts w:ascii="Times New Roman" w:hAnsi="Times New Roman" w:cs="Times New Roman"/>
          <w:sz w:val="28"/>
          <w:szCs w:val="28"/>
        </w:rPr>
        <w:t>îmbunătăţirea activităţii curente - evaluarea trebuie să fie oportună, să împiedice apariţia</w:t>
      </w:r>
      <w:r w:rsidR="00A66E55">
        <w:rPr>
          <w:rFonts w:ascii="Times New Roman" w:hAnsi="Times New Roman" w:cs="Times New Roman"/>
          <w:sz w:val="28"/>
          <w:szCs w:val="28"/>
        </w:rPr>
        <w:t xml:space="preserve"> </w:t>
      </w:r>
      <w:r w:rsidRPr="00A66E55">
        <w:rPr>
          <w:rFonts w:ascii="Times New Roman" w:hAnsi="Times New Roman" w:cs="Times New Roman"/>
          <w:sz w:val="28"/>
          <w:szCs w:val="28"/>
        </w:rPr>
        <w:t>disfuncţiilor majore şi, în acelaşi timp, să arate foarte clar ce a mers si ce nu în activităţile trecute;</w:t>
      </w:r>
    </w:p>
    <w:p w14:paraId="0EC0D7B6" w14:textId="77777777" w:rsidR="001B04ED" w:rsidRPr="006F6100" w:rsidRDefault="001B04ED" w:rsidP="006F6100">
      <w:pPr>
        <w:pStyle w:val="NoSpacing"/>
        <w:numPr>
          <w:ilvl w:val="0"/>
          <w:numId w:val="1"/>
        </w:numPr>
        <w:spacing w:line="276" w:lineRule="auto"/>
        <w:jc w:val="both"/>
        <w:rPr>
          <w:rFonts w:ascii="Times New Roman" w:hAnsi="Times New Roman" w:cs="Times New Roman"/>
          <w:sz w:val="28"/>
          <w:szCs w:val="28"/>
        </w:rPr>
      </w:pPr>
      <w:r w:rsidRPr="006F6100">
        <w:rPr>
          <w:rFonts w:ascii="Times New Roman" w:hAnsi="Times New Roman" w:cs="Times New Roman"/>
          <w:sz w:val="28"/>
          <w:szCs w:val="28"/>
        </w:rPr>
        <w:t>asigurarea feed-back-ului pentru grupurile semnificative de interes - rezultatele acţiunilor;</w:t>
      </w:r>
    </w:p>
    <w:p w14:paraId="17201BF0" w14:textId="77777777" w:rsidR="001B04ED" w:rsidRPr="006F6100" w:rsidRDefault="001B04ED" w:rsidP="006F6100">
      <w:pPr>
        <w:pStyle w:val="NoSpacing"/>
        <w:numPr>
          <w:ilvl w:val="0"/>
          <w:numId w:val="1"/>
        </w:numPr>
        <w:spacing w:line="276" w:lineRule="auto"/>
        <w:jc w:val="both"/>
        <w:rPr>
          <w:rFonts w:ascii="Times New Roman" w:hAnsi="Times New Roman" w:cs="Times New Roman"/>
          <w:sz w:val="28"/>
          <w:szCs w:val="28"/>
        </w:rPr>
      </w:pPr>
      <w:r w:rsidRPr="006F6100">
        <w:rPr>
          <w:rFonts w:ascii="Times New Roman" w:hAnsi="Times New Roman" w:cs="Times New Roman"/>
          <w:sz w:val="28"/>
          <w:szCs w:val="28"/>
        </w:rPr>
        <w:t>revizuirea şi optimizarea politicilor şi strategiilor educaţionale de la nivelul unităţii şcolare trebuie</w:t>
      </w:r>
      <w:r w:rsidR="00361332" w:rsidRPr="006F6100">
        <w:rPr>
          <w:rFonts w:ascii="Times New Roman" w:hAnsi="Times New Roman" w:cs="Times New Roman"/>
          <w:sz w:val="28"/>
          <w:szCs w:val="28"/>
        </w:rPr>
        <w:t xml:space="preserve"> </w:t>
      </w:r>
      <w:r w:rsidRPr="006F6100">
        <w:rPr>
          <w:rFonts w:ascii="Times New Roman" w:hAnsi="Times New Roman" w:cs="Times New Roman"/>
          <w:sz w:val="28"/>
          <w:szCs w:val="28"/>
        </w:rPr>
        <w:t>cunoscute de către elevi, părinţi, cadre didactice, manageri, comunitate în ansamblul ei, pentru ca</w:t>
      </w:r>
      <w:r w:rsidR="00361332" w:rsidRPr="006F6100">
        <w:rPr>
          <w:rFonts w:ascii="Times New Roman" w:hAnsi="Times New Roman" w:cs="Times New Roman"/>
          <w:sz w:val="28"/>
          <w:szCs w:val="28"/>
        </w:rPr>
        <w:t xml:space="preserve"> </w:t>
      </w:r>
      <w:r w:rsidRPr="006F6100">
        <w:rPr>
          <w:rFonts w:ascii="Times New Roman" w:hAnsi="Times New Roman" w:cs="Times New Roman"/>
          <w:sz w:val="28"/>
          <w:szCs w:val="28"/>
        </w:rPr>
        <w:t>acestea să servească mai bine misiunii asumate.</w:t>
      </w:r>
    </w:p>
    <w:p w14:paraId="45DC9037" w14:textId="77777777" w:rsidR="006B7F1B" w:rsidRPr="006F6100" w:rsidRDefault="006B7F1B" w:rsidP="006F6100">
      <w:pPr>
        <w:pStyle w:val="NoSpacing"/>
        <w:spacing w:line="276" w:lineRule="auto"/>
        <w:jc w:val="both"/>
        <w:rPr>
          <w:rFonts w:ascii="Times New Roman" w:hAnsi="Times New Roman" w:cs="Times New Roman"/>
          <w:b/>
          <w:bCs/>
          <w:sz w:val="28"/>
          <w:szCs w:val="28"/>
        </w:rPr>
      </w:pPr>
    </w:p>
    <w:p w14:paraId="39957981" w14:textId="77777777" w:rsidR="006B7F1B" w:rsidRPr="006F6100" w:rsidRDefault="006B7F1B" w:rsidP="006F6100">
      <w:pPr>
        <w:pStyle w:val="NoSpacing"/>
        <w:spacing w:line="276" w:lineRule="auto"/>
        <w:jc w:val="both"/>
        <w:rPr>
          <w:rFonts w:ascii="Times New Roman" w:hAnsi="Times New Roman" w:cs="Times New Roman"/>
          <w:b/>
          <w:bCs/>
          <w:sz w:val="28"/>
          <w:szCs w:val="28"/>
        </w:rPr>
      </w:pPr>
      <w:r w:rsidRPr="006F6100">
        <w:rPr>
          <w:rFonts w:ascii="Times New Roman" w:hAnsi="Times New Roman" w:cs="Times New Roman"/>
          <w:b/>
          <w:bCs/>
          <w:sz w:val="28"/>
          <w:szCs w:val="28"/>
        </w:rPr>
        <w:t>3. Practicabilitatea</w:t>
      </w:r>
    </w:p>
    <w:p w14:paraId="36631671" w14:textId="77777777" w:rsidR="006B7F1B" w:rsidRPr="006F6100" w:rsidRDefault="006B7F1B" w:rsidP="006F6100">
      <w:pPr>
        <w:pStyle w:val="NoSpacing"/>
        <w:spacing w:line="276" w:lineRule="auto"/>
        <w:ind w:firstLine="720"/>
        <w:jc w:val="both"/>
        <w:rPr>
          <w:rFonts w:ascii="Times New Roman" w:hAnsi="Times New Roman" w:cs="Times New Roman"/>
          <w:sz w:val="28"/>
          <w:szCs w:val="28"/>
        </w:rPr>
      </w:pPr>
      <w:r w:rsidRPr="006F6100">
        <w:rPr>
          <w:rFonts w:ascii="Times New Roman" w:hAnsi="Times New Roman" w:cs="Times New Roman"/>
          <w:sz w:val="28"/>
          <w:szCs w:val="28"/>
        </w:rPr>
        <w:t>Prin sistemul propus de management al calităţii va fi promovat şi principiul practicabilităţii, astfel</w:t>
      </w:r>
      <w:r w:rsidR="00361332" w:rsidRPr="006F6100">
        <w:rPr>
          <w:rFonts w:ascii="Times New Roman" w:hAnsi="Times New Roman" w:cs="Times New Roman"/>
          <w:sz w:val="28"/>
          <w:szCs w:val="28"/>
        </w:rPr>
        <w:t xml:space="preserve"> </w:t>
      </w:r>
      <w:r w:rsidRPr="006F6100">
        <w:rPr>
          <w:rFonts w:ascii="Times New Roman" w:hAnsi="Times New Roman" w:cs="Times New Roman"/>
          <w:sz w:val="28"/>
          <w:szCs w:val="28"/>
        </w:rPr>
        <w:t xml:space="preserve">încât sistemul să nu devină birocratic. Ca urmare, procedurile </w:t>
      </w:r>
      <w:r w:rsidR="00361332" w:rsidRPr="006F6100">
        <w:rPr>
          <w:rFonts w:ascii="Times New Roman" w:hAnsi="Times New Roman" w:cs="Times New Roman"/>
          <w:sz w:val="28"/>
          <w:szCs w:val="28"/>
        </w:rPr>
        <w:t xml:space="preserve">de asigurare a calităţii nu vor </w:t>
      </w:r>
      <w:r w:rsidRPr="006F6100">
        <w:rPr>
          <w:rFonts w:ascii="Times New Roman" w:hAnsi="Times New Roman" w:cs="Times New Roman"/>
          <w:sz w:val="28"/>
          <w:szCs w:val="28"/>
        </w:rPr>
        <w:t>încărca</w:t>
      </w:r>
      <w:r w:rsidR="00361332" w:rsidRPr="006F6100">
        <w:rPr>
          <w:rFonts w:ascii="Times New Roman" w:hAnsi="Times New Roman" w:cs="Times New Roman"/>
          <w:sz w:val="28"/>
          <w:szCs w:val="28"/>
        </w:rPr>
        <w:t xml:space="preserve"> </w:t>
      </w:r>
      <w:r w:rsidRPr="006F6100">
        <w:rPr>
          <w:rFonts w:ascii="Times New Roman" w:hAnsi="Times New Roman" w:cs="Times New Roman"/>
          <w:sz w:val="28"/>
          <w:szCs w:val="28"/>
        </w:rPr>
        <w:t>suplimentar cadrele didactice, sau membrii echipei manageriale. Totodată, procedurile de asigurare a</w:t>
      </w:r>
      <w:r w:rsidR="00361332" w:rsidRPr="006F6100">
        <w:rPr>
          <w:rFonts w:ascii="Times New Roman" w:hAnsi="Times New Roman" w:cs="Times New Roman"/>
          <w:sz w:val="28"/>
          <w:szCs w:val="28"/>
        </w:rPr>
        <w:t xml:space="preserve"> </w:t>
      </w:r>
      <w:r w:rsidRPr="006F6100">
        <w:rPr>
          <w:rFonts w:ascii="Times New Roman" w:hAnsi="Times New Roman" w:cs="Times New Roman"/>
          <w:sz w:val="28"/>
          <w:szCs w:val="28"/>
        </w:rPr>
        <w:t>calităţii nu vor fi separate de procedurile normale de dezvoltare instituţională. Sistemele şi procedurile de</w:t>
      </w:r>
      <w:r w:rsidR="00361332" w:rsidRPr="006F6100">
        <w:rPr>
          <w:rFonts w:ascii="Times New Roman" w:hAnsi="Times New Roman" w:cs="Times New Roman"/>
          <w:sz w:val="28"/>
          <w:szCs w:val="28"/>
        </w:rPr>
        <w:t xml:space="preserve">  </w:t>
      </w:r>
      <w:r w:rsidRPr="006F6100">
        <w:rPr>
          <w:rFonts w:ascii="Times New Roman" w:hAnsi="Times New Roman" w:cs="Times New Roman"/>
          <w:sz w:val="28"/>
          <w:szCs w:val="28"/>
        </w:rPr>
        <w:t xml:space="preserve">asigurare a calităţii nu reprezintă </w:t>
      </w:r>
      <w:r w:rsidRPr="006F6100">
        <w:rPr>
          <w:rFonts w:ascii="Times New Roman" w:hAnsi="Times New Roman" w:cs="Times New Roman"/>
          <w:i/>
          <w:iCs/>
          <w:sz w:val="28"/>
          <w:szCs w:val="28"/>
        </w:rPr>
        <w:t>ceva în plus</w:t>
      </w:r>
      <w:r w:rsidRPr="006F6100">
        <w:rPr>
          <w:rFonts w:ascii="Times New Roman" w:hAnsi="Times New Roman" w:cs="Times New Roman"/>
          <w:sz w:val="28"/>
          <w:szCs w:val="28"/>
        </w:rPr>
        <w:t>, nu sunt „paralele” faţă de cele care asigură funcţionarea şi</w:t>
      </w:r>
      <w:r w:rsidR="00361332" w:rsidRPr="006F6100">
        <w:rPr>
          <w:rFonts w:ascii="Times New Roman" w:hAnsi="Times New Roman" w:cs="Times New Roman"/>
          <w:sz w:val="28"/>
          <w:szCs w:val="28"/>
        </w:rPr>
        <w:t xml:space="preserve"> </w:t>
      </w:r>
      <w:r w:rsidRPr="006F6100">
        <w:rPr>
          <w:rFonts w:ascii="Times New Roman" w:hAnsi="Times New Roman" w:cs="Times New Roman"/>
          <w:sz w:val="28"/>
          <w:szCs w:val="28"/>
        </w:rPr>
        <w:t>dezvoltarea unităţii şcolare, ci parte integrantă a acestora.</w:t>
      </w:r>
    </w:p>
    <w:p w14:paraId="1260B8F5" w14:textId="77777777" w:rsidR="00361332" w:rsidRPr="006F6100" w:rsidRDefault="00361332" w:rsidP="006F6100">
      <w:pPr>
        <w:pStyle w:val="NoSpacing"/>
        <w:spacing w:line="276" w:lineRule="auto"/>
        <w:jc w:val="both"/>
        <w:rPr>
          <w:rFonts w:ascii="Times New Roman" w:hAnsi="Times New Roman" w:cs="Times New Roman"/>
          <w:b/>
          <w:bCs/>
          <w:sz w:val="28"/>
          <w:szCs w:val="28"/>
        </w:rPr>
      </w:pPr>
    </w:p>
    <w:p w14:paraId="23A4428E" w14:textId="77777777" w:rsidR="006B7F1B" w:rsidRPr="006F6100" w:rsidRDefault="006B7F1B" w:rsidP="006F6100">
      <w:pPr>
        <w:pStyle w:val="NoSpacing"/>
        <w:spacing w:line="276" w:lineRule="auto"/>
        <w:jc w:val="both"/>
        <w:rPr>
          <w:rFonts w:ascii="Times New Roman" w:hAnsi="Times New Roman" w:cs="Times New Roman"/>
          <w:b/>
          <w:bCs/>
          <w:sz w:val="28"/>
          <w:szCs w:val="28"/>
        </w:rPr>
      </w:pPr>
      <w:r w:rsidRPr="006F6100">
        <w:rPr>
          <w:rFonts w:ascii="Times New Roman" w:hAnsi="Times New Roman" w:cs="Times New Roman"/>
          <w:b/>
          <w:bCs/>
          <w:sz w:val="28"/>
          <w:szCs w:val="28"/>
        </w:rPr>
        <w:t>4. Evitarea birocratizării</w:t>
      </w:r>
    </w:p>
    <w:p w14:paraId="6F9A1A39" w14:textId="77777777" w:rsidR="006B7F1B" w:rsidRPr="006F6100" w:rsidRDefault="006B7F1B" w:rsidP="006F6100">
      <w:pPr>
        <w:pStyle w:val="NoSpacing"/>
        <w:spacing w:line="276" w:lineRule="auto"/>
        <w:jc w:val="both"/>
        <w:rPr>
          <w:rFonts w:ascii="Times New Roman" w:hAnsi="Times New Roman" w:cs="Times New Roman"/>
          <w:sz w:val="28"/>
          <w:szCs w:val="28"/>
        </w:rPr>
      </w:pPr>
      <w:r w:rsidRPr="006F6100">
        <w:rPr>
          <w:rFonts w:ascii="Times New Roman" w:hAnsi="Times New Roman" w:cs="Times New Roman"/>
          <w:sz w:val="28"/>
          <w:szCs w:val="28"/>
        </w:rPr>
        <w:t>În afara documentelor expres prevăzute de actele normative, cantitatea de documente solicitate va fi</w:t>
      </w:r>
      <w:r w:rsidR="00361332" w:rsidRPr="006F6100">
        <w:rPr>
          <w:rFonts w:ascii="Times New Roman" w:hAnsi="Times New Roman" w:cs="Times New Roman"/>
          <w:sz w:val="28"/>
          <w:szCs w:val="28"/>
        </w:rPr>
        <w:t xml:space="preserve"> </w:t>
      </w:r>
      <w:r w:rsidRPr="006F6100">
        <w:rPr>
          <w:rFonts w:ascii="Times New Roman" w:hAnsi="Times New Roman" w:cs="Times New Roman"/>
          <w:sz w:val="28"/>
          <w:szCs w:val="28"/>
        </w:rPr>
        <w:t>redusă la minimum.</w:t>
      </w:r>
    </w:p>
    <w:p w14:paraId="05ECF858" w14:textId="77777777" w:rsidR="00CF6FBB" w:rsidRPr="006F6100" w:rsidRDefault="00CF6FBB" w:rsidP="006F6100">
      <w:pPr>
        <w:pStyle w:val="NoSpacing"/>
        <w:spacing w:line="276" w:lineRule="auto"/>
        <w:jc w:val="both"/>
        <w:rPr>
          <w:rFonts w:ascii="Times New Roman" w:hAnsi="Times New Roman" w:cs="Times New Roman"/>
          <w:sz w:val="28"/>
          <w:szCs w:val="28"/>
        </w:rPr>
      </w:pPr>
    </w:p>
    <w:p w14:paraId="6EFFF05A" w14:textId="77777777" w:rsidR="006B7F1B" w:rsidRPr="006F6100" w:rsidRDefault="006B7F1B" w:rsidP="006F6100">
      <w:pPr>
        <w:pStyle w:val="NoSpacing"/>
        <w:spacing w:line="276" w:lineRule="auto"/>
        <w:jc w:val="both"/>
        <w:rPr>
          <w:rFonts w:ascii="Times New Roman" w:hAnsi="Times New Roman" w:cs="Times New Roman"/>
          <w:b/>
          <w:bCs/>
          <w:sz w:val="28"/>
          <w:szCs w:val="28"/>
        </w:rPr>
      </w:pPr>
      <w:r w:rsidRPr="006F6100">
        <w:rPr>
          <w:rFonts w:ascii="Times New Roman" w:hAnsi="Times New Roman" w:cs="Times New Roman"/>
          <w:b/>
          <w:bCs/>
          <w:sz w:val="28"/>
          <w:szCs w:val="28"/>
        </w:rPr>
        <w:t>5. Principiul consistenţei dovezilor</w:t>
      </w:r>
    </w:p>
    <w:p w14:paraId="6BB4A939" w14:textId="77777777" w:rsidR="006B7F1B" w:rsidRPr="006F6100" w:rsidRDefault="006B7F1B" w:rsidP="006F6100">
      <w:pPr>
        <w:pStyle w:val="NoSpacing"/>
        <w:spacing w:line="276" w:lineRule="auto"/>
        <w:jc w:val="both"/>
        <w:rPr>
          <w:rFonts w:ascii="Times New Roman" w:hAnsi="Times New Roman" w:cs="Times New Roman"/>
          <w:sz w:val="28"/>
          <w:szCs w:val="28"/>
        </w:rPr>
      </w:pPr>
      <w:r w:rsidRPr="006F6100">
        <w:rPr>
          <w:rFonts w:ascii="Times New Roman" w:hAnsi="Times New Roman" w:cs="Times New Roman"/>
          <w:sz w:val="28"/>
          <w:szCs w:val="28"/>
        </w:rPr>
        <w:t>Dovezile activităţilor concrete de management al calităţii la nivelul tuturor subsistemelor instituţiei (atât</w:t>
      </w:r>
      <w:r w:rsidR="00CF6FBB" w:rsidRPr="006F6100">
        <w:rPr>
          <w:rFonts w:ascii="Times New Roman" w:hAnsi="Times New Roman" w:cs="Times New Roman"/>
          <w:sz w:val="28"/>
          <w:szCs w:val="28"/>
        </w:rPr>
        <w:t xml:space="preserve"> </w:t>
      </w:r>
      <w:r w:rsidRPr="006F6100">
        <w:rPr>
          <w:rFonts w:ascii="Times New Roman" w:hAnsi="Times New Roman" w:cs="Times New Roman"/>
          <w:sz w:val="28"/>
          <w:szCs w:val="28"/>
        </w:rPr>
        <w:t>cele gestionate direct de CEAC, cât şi cele deţinute de cadrele didactice ori de responsabilii diverselor</w:t>
      </w:r>
      <w:r w:rsidR="00CF6FBB" w:rsidRPr="006F6100">
        <w:rPr>
          <w:rFonts w:ascii="Times New Roman" w:hAnsi="Times New Roman" w:cs="Times New Roman"/>
          <w:sz w:val="28"/>
          <w:szCs w:val="28"/>
        </w:rPr>
        <w:t xml:space="preserve"> </w:t>
      </w:r>
      <w:r w:rsidRPr="006F6100">
        <w:rPr>
          <w:rFonts w:ascii="Times New Roman" w:hAnsi="Times New Roman" w:cs="Times New Roman"/>
          <w:sz w:val="28"/>
          <w:szCs w:val="28"/>
        </w:rPr>
        <w:t>compartimente) vor avea următoarele calităţi:</w:t>
      </w:r>
    </w:p>
    <w:p w14:paraId="0CCCEBB8" w14:textId="77777777" w:rsidR="006B7F1B" w:rsidRPr="006F6100" w:rsidRDefault="006B7F1B" w:rsidP="006F6100">
      <w:pPr>
        <w:pStyle w:val="NoSpacing"/>
        <w:spacing w:line="276" w:lineRule="auto"/>
        <w:jc w:val="both"/>
        <w:rPr>
          <w:rFonts w:ascii="Times New Roman" w:hAnsi="Times New Roman" w:cs="Times New Roman"/>
          <w:sz w:val="28"/>
          <w:szCs w:val="28"/>
        </w:rPr>
      </w:pPr>
      <w:r w:rsidRPr="006F6100">
        <w:rPr>
          <w:rFonts w:ascii="Times New Roman" w:hAnsi="Times New Roman" w:cs="Times New Roman"/>
          <w:sz w:val="28"/>
          <w:szCs w:val="28"/>
        </w:rPr>
        <w:t xml:space="preserve">_ </w:t>
      </w:r>
      <w:r w:rsidRPr="006F6100">
        <w:rPr>
          <w:rFonts w:ascii="Times New Roman" w:hAnsi="Times New Roman" w:cs="Times New Roman"/>
          <w:b/>
          <w:bCs/>
          <w:sz w:val="28"/>
          <w:szCs w:val="28"/>
        </w:rPr>
        <w:t xml:space="preserve">valide: </w:t>
      </w:r>
      <w:r w:rsidRPr="006F6100">
        <w:rPr>
          <w:rFonts w:ascii="Times New Roman" w:hAnsi="Times New Roman" w:cs="Times New Roman"/>
          <w:sz w:val="28"/>
          <w:szCs w:val="28"/>
        </w:rPr>
        <w:t>dovezile sunt semnificative şi susţin punctele tari sau punctele slabe identificate;</w:t>
      </w:r>
    </w:p>
    <w:p w14:paraId="2C7B96A3" w14:textId="77777777" w:rsidR="006B7F1B" w:rsidRPr="006F6100" w:rsidRDefault="006B7F1B" w:rsidP="006F6100">
      <w:pPr>
        <w:pStyle w:val="NoSpacing"/>
        <w:spacing w:line="276" w:lineRule="auto"/>
        <w:jc w:val="both"/>
        <w:rPr>
          <w:rFonts w:ascii="Times New Roman" w:hAnsi="Times New Roman" w:cs="Times New Roman"/>
          <w:sz w:val="28"/>
          <w:szCs w:val="28"/>
        </w:rPr>
      </w:pPr>
      <w:r w:rsidRPr="006F6100">
        <w:rPr>
          <w:rFonts w:ascii="Times New Roman" w:hAnsi="Times New Roman" w:cs="Times New Roman"/>
          <w:sz w:val="28"/>
          <w:szCs w:val="28"/>
        </w:rPr>
        <w:t xml:space="preserve">_ </w:t>
      </w:r>
      <w:r w:rsidRPr="006F6100">
        <w:rPr>
          <w:rFonts w:ascii="Times New Roman" w:hAnsi="Times New Roman" w:cs="Times New Roman"/>
          <w:b/>
          <w:bCs/>
          <w:sz w:val="28"/>
          <w:szCs w:val="28"/>
        </w:rPr>
        <w:t xml:space="preserve">cuantificabile: </w:t>
      </w:r>
      <w:r w:rsidRPr="006F6100">
        <w:rPr>
          <w:rFonts w:ascii="Times New Roman" w:hAnsi="Times New Roman" w:cs="Times New Roman"/>
          <w:sz w:val="28"/>
          <w:szCs w:val="28"/>
        </w:rPr>
        <w:t>sunt folosiţi indicatori de performanţă interni şi externi, sunt folosite atât cifre cât şi</w:t>
      </w:r>
      <w:r w:rsidR="00CF6FBB" w:rsidRPr="006F6100">
        <w:rPr>
          <w:rFonts w:ascii="Times New Roman" w:hAnsi="Times New Roman" w:cs="Times New Roman"/>
          <w:sz w:val="28"/>
          <w:szCs w:val="28"/>
        </w:rPr>
        <w:t xml:space="preserve"> </w:t>
      </w:r>
      <w:r w:rsidRPr="006F6100">
        <w:rPr>
          <w:rFonts w:ascii="Times New Roman" w:hAnsi="Times New Roman" w:cs="Times New Roman"/>
          <w:sz w:val="28"/>
          <w:szCs w:val="28"/>
        </w:rPr>
        <w:t>procente şi sunt clare şi fără ambiguităţi;</w:t>
      </w:r>
    </w:p>
    <w:p w14:paraId="1C4EA5D0" w14:textId="77777777" w:rsidR="006B7F1B" w:rsidRPr="006F6100" w:rsidRDefault="006B7F1B" w:rsidP="006F6100">
      <w:pPr>
        <w:pStyle w:val="NoSpacing"/>
        <w:spacing w:line="276" w:lineRule="auto"/>
        <w:jc w:val="both"/>
        <w:rPr>
          <w:rFonts w:ascii="Times New Roman" w:hAnsi="Times New Roman" w:cs="Times New Roman"/>
          <w:sz w:val="28"/>
          <w:szCs w:val="28"/>
        </w:rPr>
      </w:pPr>
      <w:r w:rsidRPr="006F6100">
        <w:rPr>
          <w:rFonts w:ascii="Times New Roman" w:hAnsi="Times New Roman" w:cs="Times New Roman"/>
          <w:sz w:val="28"/>
          <w:szCs w:val="28"/>
        </w:rPr>
        <w:lastRenderedPageBreak/>
        <w:t xml:space="preserve">_ </w:t>
      </w:r>
      <w:r w:rsidRPr="006F6100">
        <w:rPr>
          <w:rFonts w:ascii="Times New Roman" w:hAnsi="Times New Roman" w:cs="Times New Roman"/>
          <w:b/>
          <w:bCs/>
          <w:sz w:val="28"/>
          <w:szCs w:val="28"/>
        </w:rPr>
        <w:t xml:space="preserve">suficiente: </w:t>
      </w:r>
      <w:r w:rsidRPr="006F6100">
        <w:rPr>
          <w:rFonts w:ascii="Times New Roman" w:hAnsi="Times New Roman" w:cs="Times New Roman"/>
          <w:sz w:val="28"/>
          <w:szCs w:val="28"/>
        </w:rPr>
        <w:t>pot fi verificate, există dovezi din trei surse separate şi din trei perspective diferite;</w:t>
      </w:r>
    </w:p>
    <w:p w14:paraId="103BD1B1" w14:textId="77777777" w:rsidR="006B7F1B" w:rsidRPr="006F6100" w:rsidRDefault="006B7F1B" w:rsidP="006F6100">
      <w:pPr>
        <w:pStyle w:val="NoSpacing"/>
        <w:spacing w:line="276" w:lineRule="auto"/>
        <w:jc w:val="both"/>
        <w:rPr>
          <w:rFonts w:ascii="Times New Roman" w:hAnsi="Times New Roman" w:cs="Times New Roman"/>
          <w:sz w:val="28"/>
          <w:szCs w:val="28"/>
        </w:rPr>
      </w:pPr>
      <w:r w:rsidRPr="006F6100">
        <w:rPr>
          <w:rFonts w:ascii="Times New Roman" w:hAnsi="Times New Roman" w:cs="Times New Roman"/>
          <w:sz w:val="28"/>
          <w:szCs w:val="28"/>
        </w:rPr>
        <w:t xml:space="preserve">_ </w:t>
      </w:r>
      <w:r w:rsidRPr="006F6100">
        <w:rPr>
          <w:rFonts w:ascii="Times New Roman" w:hAnsi="Times New Roman" w:cs="Times New Roman"/>
          <w:b/>
          <w:bCs/>
          <w:sz w:val="28"/>
          <w:szCs w:val="28"/>
        </w:rPr>
        <w:t xml:space="preserve">actuale: </w:t>
      </w:r>
      <w:r w:rsidRPr="006F6100">
        <w:rPr>
          <w:rFonts w:ascii="Times New Roman" w:hAnsi="Times New Roman" w:cs="Times New Roman"/>
          <w:sz w:val="28"/>
          <w:szCs w:val="28"/>
        </w:rPr>
        <w:t>dovezile sunt suficient de recente pentru a oferi o imagine precisă a situaţiei la momentul</w:t>
      </w:r>
      <w:r w:rsidR="00CF6FBB" w:rsidRPr="006F6100">
        <w:rPr>
          <w:rFonts w:ascii="Times New Roman" w:hAnsi="Times New Roman" w:cs="Times New Roman"/>
          <w:sz w:val="28"/>
          <w:szCs w:val="28"/>
        </w:rPr>
        <w:t xml:space="preserve"> </w:t>
      </w:r>
      <w:r w:rsidRPr="006F6100">
        <w:rPr>
          <w:rFonts w:ascii="Times New Roman" w:hAnsi="Times New Roman" w:cs="Times New Roman"/>
          <w:sz w:val="28"/>
          <w:szCs w:val="28"/>
        </w:rPr>
        <w:t>scrierii raportului de autoevaluare;</w:t>
      </w:r>
    </w:p>
    <w:p w14:paraId="61E81E75" w14:textId="77777777" w:rsidR="006B7F1B" w:rsidRPr="006F6100" w:rsidRDefault="006B7F1B" w:rsidP="006F6100">
      <w:pPr>
        <w:pStyle w:val="NoSpacing"/>
        <w:spacing w:line="276" w:lineRule="auto"/>
        <w:jc w:val="both"/>
        <w:rPr>
          <w:rFonts w:ascii="Times New Roman" w:hAnsi="Times New Roman" w:cs="Times New Roman"/>
          <w:sz w:val="28"/>
          <w:szCs w:val="28"/>
        </w:rPr>
      </w:pPr>
      <w:r w:rsidRPr="006F6100">
        <w:rPr>
          <w:rFonts w:ascii="Times New Roman" w:hAnsi="Times New Roman" w:cs="Times New Roman"/>
          <w:sz w:val="28"/>
          <w:szCs w:val="28"/>
        </w:rPr>
        <w:t xml:space="preserve">_ </w:t>
      </w:r>
      <w:r w:rsidRPr="006F6100">
        <w:rPr>
          <w:rFonts w:ascii="Times New Roman" w:hAnsi="Times New Roman" w:cs="Times New Roman"/>
          <w:b/>
          <w:bCs/>
          <w:sz w:val="28"/>
          <w:szCs w:val="28"/>
        </w:rPr>
        <w:t xml:space="preserve">exacte: </w:t>
      </w:r>
      <w:r w:rsidRPr="006F6100">
        <w:rPr>
          <w:rFonts w:ascii="Times New Roman" w:hAnsi="Times New Roman" w:cs="Times New Roman"/>
          <w:sz w:val="28"/>
          <w:szCs w:val="28"/>
        </w:rPr>
        <w:t>dovezile sunt atribuite unor surse identificate şi verificabile.</w:t>
      </w:r>
    </w:p>
    <w:p w14:paraId="20E56052" w14:textId="77777777" w:rsidR="0026615A" w:rsidRPr="006F6100" w:rsidRDefault="0026615A" w:rsidP="006F6100">
      <w:pPr>
        <w:pStyle w:val="NoSpacing"/>
        <w:spacing w:line="276" w:lineRule="auto"/>
        <w:jc w:val="both"/>
        <w:rPr>
          <w:rFonts w:ascii="Times New Roman" w:hAnsi="Times New Roman" w:cs="Times New Roman"/>
          <w:b/>
          <w:bCs/>
          <w:sz w:val="28"/>
          <w:szCs w:val="28"/>
        </w:rPr>
      </w:pPr>
    </w:p>
    <w:p w14:paraId="1AAD0042" w14:textId="77777777" w:rsidR="006B7F1B" w:rsidRPr="006F6100" w:rsidRDefault="006B7F1B" w:rsidP="006F6100">
      <w:pPr>
        <w:pStyle w:val="NoSpacing"/>
        <w:spacing w:line="276" w:lineRule="auto"/>
        <w:jc w:val="both"/>
        <w:rPr>
          <w:rFonts w:ascii="Times New Roman" w:hAnsi="Times New Roman" w:cs="Times New Roman"/>
          <w:sz w:val="28"/>
          <w:szCs w:val="28"/>
        </w:rPr>
      </w:pPr>
      <w:r w:rsidRPr="006F6100">
        <w:rPr>
          <w:rFonts w:ascii="Times New Roman" w:hAnsi="Times New Roman" w:cs="Times New Roman"/>
          <w:b/>
          <w:bCs/>
          <w:sz w:val="28"/>
          <w:szCs w:val="28"/>
        </w:rPr>
        <w:t xml:space="preserve">6. Principiul încrederii şi al „prezumţiei de adevăr” </w:t>
      </w:r>
      <w:r w:rsidRPr="006F6100">
        <w:rPr>
          <w:rFonts w:ascii="Times New Roman" w:hAnsi="Times New Roman" w:cs="Times New Roman"/>
          <w:sz w:val="28"/>
          <w:szCs w:val="28"/>
        </w:rPr>
        <w:t>pentru declaraţiile privind calitatea;</w:t>
      </w:r>
    </w:p>
    <w:p w14:paraId="79EFAEFA" w14:textId="77777777" w:rsidR="0026615A" w:rsidRPr="006F6100" w:rsidRDefault="0026615A" w:rsidP="006F6100">
      <w:pPr>
        <w:pStyle w:val="NoSpacing"/>
        <w:spacing w:line="276" w:lineRule="auto"/>
        <w:jc w:val="both"/>
        <w:rPr>
          <w:rFonts w:ascii="Times New Roman" w:hAnsi="Times New Roman" w:cs="Times New Roman"/>
          <w:b/>
          <w:bCs/>
          <w:sz w:val="28"/>
          <w:szCs w:val="28"/>
        </w:rPr>
      </w:pPr>
    </w:p>
    <w:p w14:paraId="7B18A633" w14:textId="77777777" w:rsidR="0004736B" w:rsidRPr="006F6100" w:rsidRDefault="0004736B" w:rsidP="006F6100">
      <w:pPr>
        <w:pStyle w:val="NoSpacing"/>
        <w:spacing w:line="276" w:lineRule="auto"/>
        <w:jc w:val="both"/>
        <w:rPr>
          <w:rFonts w:ascii="Times New Roman" w:hAnsi="Times New Roman" w:cs="Times New Roman"/>
          <w:sz w:val="28"/>
          <w:szCs w:val="28"/>
        </w:rPr>
      </w:pPr>
      <w:r w:rsidRPr="006F6100">
        <w:rPr>
          <w:rFonts w:ascii="Times New Roman" w:hAnsi="Times New Roman" w:cs="Times New Roman"/>
          <w:b/>
          <w:bCs/>
          <w:sz w:val="28"/>
          <w:szCs w:val="28"/>
        </w:rPr>
        <w:t xml:space="preserve">7. Implicarea întregului personal, a elevilor şi părinţilor </w:t>
      </w:r>
      <w:r w:rsidRPr="006F6100">
        <w:rPr>
          <w:rFonts w:ascii="Times New Roman" w:hAnsi="Times New Roman" w:cs="Times New Roman"/>
          <w:sz w:val="28"/>
          <w:szCs w:val="28"/>
        </w:rPr>
        <w:t>în implementarea sistemului de management al</w:t>
      </w:r>
      <w:r w:rsidR="00CF6FBB" w:rsidRPr="006F6100">
        <w:rPr>
          <w:rFonts w:ascii="Times New Roman" w:hAnsi="Times New Roman" w:cs="Times New Roman"/>
          <w:sz w:val="28"/>
          <w:szCs w:val="28"/>
        </w:rPr>
        <w:t xml:space="preserve"> </w:t>
      </w:r>
      <w:r w:rsidRPr="006F6100">
        <w:rPr>
          <w:rFonts w:ascii="Times New Roman" w:hAnsi="Times New Roman" w:cs="Times New Roman"/>
          <w:sz w:val="28"/>
          <w:szCs w:val="28"/>
        </w:rPr>
        <w:t>calităţii.</w:t>
      </w:r>
      <w:r w:rsidR="00CF6FBB" w:rsidRPr="006F6100">
        <w:rPr>
          <w:rFonts w:ascii="Times New Roman" w:hAnsi="Times New Roman" w:cs="Times New Roman"/>
          <w:sz w:val="28"/>
          <w:szCs w:val="28"/>
        </w:rPr>
        <w:t xml:space="preserve"> </w:t>
      </w:r>
      <w:r w:rsidRPr="006F6100">
        <w:rPr>
          <w:rFonts w:ascii="Times New Roman" w:hAnsi="Times New Roman" w:cs="Times New Roman"/>
          <w:sz w:val="28"/>
          <w:szCs w:val="28"/>
        </w:rPr>
        <w:t>La aceste principii se adaugă, în demersurile concrete de observare a activităţilor didactice, şi normele codului deontologic al evaluatorului.</w:t>
      </w:r>
    </w:p>
    <w:p w14:paraId="7BACFC9E" w14:textId="77777777" w:rsidR="009022E8" w:rsidRDefault="009022E8" w:rsidP="006F6100">
      <w:pPr>
        <w:pStyle w:val="NoSpacing"/>
        <w:spacing w:line="276" w:lineRule="auto"/>
        <w:jc w:val="both"/>
        <w:rPr>
          <w:rFonts w:ascii="Times New Roman" w:hAnsi="Times New Roman" w:cs="Times New Roman"/>
          <w:sz w:val="28"/>
          <w:szCs w:val="28"/>
          <w:lang w:val="ro-RO" w:eastAsia="ro-RO"/>
        </w:rPr>
      </w:pPr>
    </w:p>
    <w:p w14:paraId="3664309C" w14:textId="77777777" w:rsidR="009022E8" w:rsidRDefault="009022E8" w:rsidP="006F6100">
      <w:pPr>
        <w:pStyle w:val="NoSpacing"/>
        <w:spacing w:line="276" w:lineRule="auto"/>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 xml:space="preserve">NEVOI IDENTIFICATE </w:t>
      </w:r>
    </w:p>
    <w:p w14:paraId="3CA9AA36" w14:textId="77777777" w:rsidR="009022E8" w:rsidRDefault="009022E8" w:rsidP="006F6100">
      <w:pPr>
        <w:pStyle w:val="NoSpacing"/>
        <w:spacing w:line="276" w:lineRule="auto"/>
        <w:jc w:val="both"/>
        <w:rPr>
          <w:rFonts w:ascii="Times New Roman" w:hAnsi="Times New Roman" w:cs="Times New Roman"/>
          <w:sz w:val="28"/>
          <w:szCs w:val="28"/>
          <w:lang w:val="ro-RO" w:eastAsia="ro-R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983"/>
      </w:tblGrid>
      <w:tr w:rsidR="009022E8" w:rsidRPr="009022E8" w14:paraId="29CFDB2C" w14:textId="77777777" w:rsidTr="009022E8">
        <w:tc>
          <w:tcPr>
            <w:tcW w:w="3510" w:type="dxa"/>
            <w:shd w:val="clear" w:color="auto" w:fill="auto"/>
          </w:tcPr>
          <w:p w14:paraId="53F3B5C7" w14:textId="77777777" w:rsidR="009022E8" w:rsidRPr="009022E8" w:rsidRDefault="009022E8" w:rsidP="009022E8">
            <w:pPr>
              <w:pStyle w:val="NoSpacing"/>
              <w:spacing w:line="276" w:lineRule="auto"/>
              <w:rPr>
                <w:rFonts w:ascii="Times New Roman" w:hAnsi="Times New Roman" w:cs="Times New Roman"/>
                <w:sz w:val="28"/>
                <w:szCs w:val="28"/>
                <w:lang w:val="ro-RO" w:eastAsia="ro-RO"/>
              </w:rPr>
            </w:pPr>
            <w:r w:rsidRPr="009022E8">
              <w:rPr>
                <w:rFonts w:ascii="Times New Roman" w:hAnsi="Times New Roman" w:cs="Times New Roman"/>
                <w:sz w:val="28"/>
                <w:szCs w:val="28"/>
                <w:lang w:val="ro-RO" w:eastAsia="ro-RO"/>
              </w:rPr>
              <w:t>MANAGEMENT ȘI DEZVOLTARE INSTITUȚIONALĂ</w:t>
            </w:r>
          </w:p>
        </w:tc>
        <w:tc>
          <w:tcPr>
            <w:tcW w:w="5983" w:type="dxa"/>
            <w:shd w:val="clear" w:color="auto" w:fill="auto"/>
          </w:tcPr>
          <w:p w14:paraId="47917D2B" w14:textId="77777777" w:rsidR="009022E8" w:rsidRPr="009022E8" w:rsidRDefault="009022E8" w:rsidP="009022E8">
            <w:pPr>
              <w:pStyle w:val="NoSpacing"/>
              <w:spacing w:line="276" w:lineRule="auto"/>
              <w:jc w:val="both"/>
              <w:rPr>
                <w:rFonts w:ascii="Times New Roman" w:hAnsi="Times New Roman" w:cs="Times New Roman"/>
                <w:sz w:val="28"/>
                <w:szCs w:val="28"/>
                <w:lang w:val="ro-RO" w:eastAsia="ro-RO"/>
              </w:rPr>
            </w:pPr>
            <w:r w:rsidRPr="009022E8">
              <w:rPr>
                <w:rFonts w:ascii="Times New Roman" w:hAnsi="Times New Roman" w:cs="Times New Roman"/>
                <w:sz w:val="28"/>
                <w:szCs w:val="28"/>
                <w:lang w:val="ro-RO" w:eastAsia="ro-RO"/>
              </w:rPr>
              <w:t>- îmbunătățirea calității educației;</w:t>
            </w:r>
          </w:p>
          <w:p w14:paraId="337BA759" w14:textId="77777777" w:rsidR="009022E8" w:rsidRPr="009022E8" w:rsidRDefault="009022E8" w:rsidP="009022E8">
            <w:pPr>
              <w:pStyle w:val="NoSpacing"/>
              <w:spacing w:line="276" w:lineRule="auto"/>
              <w:jc w:val="both"/>
              <w:rPr>
                <w:rFonts w:ascii="Times New Roman" w:hAnsi="Times New Roman" w:cs="Times New Roman"/>
                <w:sz w:val="28"/>
                <w:szCs w:val="28"/>
                <w:lang w:val="ro-RO" w:eastAsia="ro-RO"/>
              </w:rPr>
            </w:pPr>
            <w:r w:rsidRPr="009022E8">
              <w:rPr>
                <w:rFonts w:ascii="Times New Roman" w:hAnsi="Times New Roman" w:cs="Times New Roman"/>
                <w:sz w:val="28"/>
                <w:szCs w:val="28"/>
                <w:lang w:val="ro-RO" w:eastAsia="ro-RO"/>
              </w:rPr>
              <w:t>- formarea în domeniul managementului a mai multor cadre didactice</w:t>
            </w:r>
          </w:p>
        </w:tc>
      </w:tr>
      <w:tr w:rsidR="009022E8" w:rsidRPr="009022E8" w14:paraId="12C6FBD5" w14:textId="77777777" w:rsidTr="009022E8">
        <w:tc>
          <w:tcPr>
            <w:tcW w:w="3510" w:type="dxa"/>
            <w:shd w:val="clear" w:color="auto" w:fill="auto"/>
          </w:tcPr>
          <w:p w14:paraId="2617F8A8" w14:textId="77777777" w:rsidR="009022E8" w:rsidRPr="009022E8" w:rsidRDefault="009022E8" w:rsidP="009022E8">
            <w:pPr>
              <w:pStyle w:val="NoSpacing"/>
              <w:spacing w:line="276" w:lineRule="auto"/>
              <w:rPr>
                <w:rFonts w:ascii="Times New Roman" w:hAnsi="Times New Roman" w:cs="Times New Roman"/>
                <w:sz w:val="28"/>
                <w:szCs w:val="28"/>
                <w:lang w:val="ro-RO" w:eastAsia="ro-RO"/>
              </w:rPr>
            </w:pPr>
            <w:r w:rsidRPr="009022E8">
              <w:rPr>
                <w:rFonts w:ascii="Times New Roman" w:hAnsi="Times New Roman" w:cs="Times New Roman"/>
                <w:sz w:val="28"/>
                <w:szCs w:val="28"/>
                <w:lang w:val="ro-RO" w:eastAsia="ro-RO"/>
              </w:rPr>
              <w:t>CURRICULUM ȘI EVALUARE</w:t>
            </w:r>
          </w:p>
        </w:tc>
        <w:tc>
          <w:tcPr>
            <w:tcW w:w="5983" w:type="dxa"/>
            <w:shd w:val="clear" w:color="auto" w:fill="auto"/>
          </w:tcPr>
          <w:p w14:paraId="00AB1E6D" w14:textId="77777777" w:rsidR="009022E8" w:rsidRPr="009022E8" w:rsidRDefault="009022E8" w:rsidP="009022E8">
            <w:pPr>
              <w:pStyle w:val="NoSpacing"/>
              <w:spacing w:line="276" w:lineRule="auto"/>
              <w:jc w:val="both"/>
              <w:rPr>
                <w:rFonts w:ascii="Times New Roman" w:hAnsi="Times New Roman" w:cs="Times New Roman"/>
                <w:sz w:val="28"/>
                <w:szCs w:val="28"/>
                <w:lang w:val="ro-RO" w:eastAsia="ro-RO"/>
              </w:rPr>
            </w:pPr>
            <w:r w:rsidRPr="009022E8">
              <w:rPr>
                <w:rFonts w:ascii="Times New Roman" w:hAnsi="Times New Roman" w:cs="Times New Roman"/>
                <w:sz w:val="28"/>
                <w:szCs w:val="28"/>
                <w:lang w:val="ro-RO" w:eastAsia="ro-RO"/>
              </w:rPr>
              <w:t>- îmbunătățirea actului educațional prin centrarea activității pe elev;</w:t>
            </w:r>
          </w:p>
          <w:p w14:paraId="3FBAE376" w14:textId="77777777" w:rsidR="009022E8" w:rsidRPr="009022E8" w:rsidRDefault="009022E8" w:rsidP="009022E8">
            <w:pPr>
              <w:pStyle w:val="NoSpacing"/>
              <w:spacing w:line="276" w:lineRule="auto"/>
              <w:jc w:val="both"/>
              <w:rPr>
                <w:rFonts w:ascii="Times New Roman" w:hAnsi="Times New Roman" w:cs="Times New Roman"/>
                <w:sz w:val="28"/>
                <w:szCs w:val="28"/>
                <w:lang w:val="ro-RO" w:eastAsia="ro-RO"/>
              </w:rPr>
            </w:pPr>
            <w:r w:rsidRPr="009022E8">
              <w:rPr>
                <w:rFonts w:ascii="Times New Roman" w:hAnsi="Times New Roman" w:cs="Times New Roman"/>
                <w:sz w:val="28"/>
                <w:szCs w:val="28"/>
                <w:lang w:val="ro-RO" w:eastAsia="ro-RO"/>
              </w:rPr>
              <w:t>- dezvoltarea activității interdisciplinare;</w:t>
            </w:r>
          </w:p>
          <w:p w14:paraId="7FB4F19E" w14:textId="77777777" w:rsidR="009022E8" w:rsidRPr="009022E8" w:rsidRDefault="009022E8" w:rsidP="009022E8">
            <w:pPr>
              <w:pStyle w:val="NoSpacing"/>
              <w:spacing w:line="276" w:lineRule="auto"/>
              <w:jc w:val="both"/>
              <w:rPr>
                <w:rFonts w:ascii="Times New Roman" w:hAnsi="Times New Roman" w:cs="Times New Roman"/>
                <w:sz w:val="28"/>
                <w:szCs w:val="28"/>
                <w:lang w:val="ro-RO" w:eastAsia="ro-RO"/>
              </w:rPr>
            </w:pPr>
            <w:r w:rsidRPr="009022E8">
              <w:rPr>
                <w:rFonts w:ascii="Times New Roman" w:hAnsi="Times New Roman" w:cs="Times New Roman"/>
                <w:sz w:val="28"/>
                <w:szCs w:val="28"/>
                <w:lang w:val="ro-RO" w:eastAsia="ro-RO"/>
              </w:rPr>
              <w:t>- proiectarea și aplicarea unei evaluări sistemice;</w:t>
            </w:r>
          </w:p>
          <w:p w14:paraId="5BA63834" w14:textId="77777777" w:rsidR="009022E8" w:rsidRPr="009022E8" w:rsidRDefault="009022E8" w:rsidP="009022E8">
            <w:pPr>
              <w:pStyle w:val="NoSpacing"/>
              <w:spacing w:line="276" w:lineRule="auto"/>
              <w:jc w:val="both"/>
              <w:rPr>
                <w:rFonts w:ascii="Times New Roman" w:hAnsi="Times New Roman" w:cs="Times New Roman"/>
                <w:sz w:val="28"/>
                <w:szCs w:val="28"/>
                <w:lang w:val="ro-RO" w:eastAsia="ro-RO"/>
              </w:rPr>
            </w:pPr>
            <w:r w:rsidRPr="009022E8">
              <w:rPr>
                <w:rFonts w:ascii="Times New Roman" w:hAnsi="Times New Roman" w:cs="Times New Roman"/>
                <w:sz w:val="28"/>
                <w:szCs w:val="28"/>
                <w:lang w:val="ro-RO" w:eastAsia="ro-RO"/>
              </w:rPr>
              <w:t>- introducerea nivelului gimnazial.</w:t>
            </w:r>
          </w:p>
        </w:tc>
      </w:tr>
      <w:tr w:rsidR="009022E8" w:rsidRPr="009022E8" w14:paraId="487BFB5D" w14:textId="77777777" w:rsidTr="009022E8">
        <w:tc>
          <w:tcPr>
            <w:tcW w:w="3510" w:type="dxa"/>
            <w:shd w:val="clear" w:color="auto" w:fill="auto"/>
          </w:tcPr>
          <w:p w14:paraId="76B7E528" w14:textId="77777777" w:rsidR="009022E8" w:rsidRPr="009022E8" w:rsidRDefault="009022E8" w:rsidP="009022E8">
            <w:pPr>
              <w:pStyle w:val="NoSpacing"/>
              <w:spacing w:line="276" w:lineRule="auto"/>
              <w:jc w:val="both"/>
              <w:rPr>
                <w:rFonts w:ascii="Times New Roman" w:hAnsi="Times New Roman" w:cs="Times New Roman"/>
                <w:sz w:val="28"/>
                <w:szCs w:val="28"/>
                <w:lang w:val="ro-RO" w:eastAsia="ro-RO"/>
              </w:rPr>
            </w:pPr>
            <w:r w:rsidRPr="009022E8">
              <w:rPr>
                <w:rFonts w:ascii="Times New Roman" w:hAnsi="Times New Roman" w:cs="Times New Roman"/>
                <w:sz w:val="28"/>
                <w:szCs w:val="28"/>
                <w:lang w:val="ro-RO" w:eastAsia="ro-RO"/>
              </w:rPr>
              <w:t>RESURSE UMANE</w:t>
            </w:r>
          </w:p>
        </w:tc>
        <w:tc>
          <w:tcPr>
            <w:tcW w:w="5983" w:type="dxa"/>
            <w:shd w:val="clear" w:color="auto" w:fill="auto"/>
          </w:tcPr>
          <w:p w14:paraId="07DF1404" w14:textId="77777777" w:rsidR="009022E8" w:rsidRPr="009022E8" w:rsidRDefault="009022E8" w:rsidP="009022E8">
            <w:pPr>
              <w:pStyle w:val="NoSpacing"/>
              <w:spacing w:line="276" w:lineRule="auto"/>
              <w:jc w:val="both"/>
              <w:rPr>
                <w:rFonts w:ascii="Times New Roman" w:hAnsi="Times New Roman" w:cs="Times New Roman"/>
                <w:sz w:val="28"/>
                <w:szCs w:val="28"/>
                <w:lang w:val="ro-RO" w:eastAsia="ro-RO"/>
              </w:rPr>
            </w:pPr>
            <w:r w:rsidRPr="009022E8">
              <w:rPr>
                <w:rFonts w:ascii="Times New Roman" w:hAnsi="Times New Roman" w:cs="Times New Roman"/>
                <w:sz w:val="28"/>
                <w:szCs w:val="28"/>
                <w:lang w:val="ro-RO" w:eastAsia="ro-RO"/>
              </w:rPr>
              <w:t>- consolidarea unui corp profesoral de calitate;</w:t>
            </w:r>
          </w:p>
          <w:p w14:paraId="140F80E6" w14:textId="77777777" w:rsidR="009022E8" w:rsidRPr="009022E8" w:rsidRDefault="009022E8" w:rsidP="009022E8">
            <w:pPr>
              <w:pStyle w:val="NoSpacing"/>
              <w:spacing w:line="276" w:lineRule="auto"/>
              <w:jc w:val="both"/>
              <w:rPr>
                <w:rFonts w:ascii="Times New Roman" w:hAnsi="Times New Roman" w:cs="Times New Roman"/>
                <w:sz w:val="28"/>
                <w:szCs w:val="28"/>
                <w:lang w:val="ro-RO" w:eastAsia="ro-RO"/>
              </w:rPr>
            </w:pPr>
            <w:r w:rsidRPr="009022E8">
              <w:rPr>
                <w:rFonts w:ascii="Times New Roman" w:hAnsi="Times New Roman" w:cs="Times New Roman"/>
                <w:sz w:val="28"/>
                <w:szCs w:val="28"/>
                <w:lang w:val="ro-RO" w:eastAsia="ro-RO"/>
              </w:rPr>
              <w:t>- creșterea promovabilității la examenul de bacalaureat;</w:t>
            </w:r>
          </w:p>
          <w:p w14:paraId="31D0A7CF" w14:textId="77777777" w:rsidR="009022E8" w:rsidRPr="009022E8" w:rsidRDefault="009022E8" w:rsidP="009022E8">
            <w:pPr>
              <w:pStyle w:val="NoSpacing"/>
              <w:spacing w:line="276" w:lineRule="auto"/>
              <w:jc w:val="both"/>
              <w:rPr>
                <w:rFonts w:ascii="Times New Roman" w:hAnsi="Times New Roman" w:cs="Times New Roman"/>
                <w:sz w:val="28"/>
                <w:szCs w:val="28"/>
                <w:lang w:val="ro-RO" w:eastAsia="ro-RO"/>
              </w:rPr>
            </w:pPr>
            <w:r w:rsidRPr="009022E8">
              <w:rPr>
                <w:rFonts w:ascii="Times New Roman" w:hAnsi="Times New Roman" w:cs="Times New Roman"/>
                <w:sz w:val="28"/>
                <w:szCs w:val="28"/>
                <w:lang w:val="ro-RO" w:eastAsia="ro-RO"/>
              </w:rPr>
              <w:t>- creșterea numărului de premii la olimpiade și concursuri;</w:t>
            </w:r>
          </w:p>
          <w:p w14:paraId="2CC28924" w14:textId="77777777" w:rsidR="009022E8" w:rsidRPr="009022E8" w:rsidRDefault="009022E8" w:rsidP="009022E8">
            <w:pPr>
              <w:pStyle w:val="NoSpacing"/>
              <w:spacing w:line="276" w:lineRule="auto"/>
              <w:jc w:val="both"/>
              <w:rPr>
                <w:rFonts w:ascii="Times New Roman" w:hAnsi="Times New Roman" w:cs="Times New Roman"/>
                <w:sz w:val="28"/>
                <w:szCs w:val="28"/>
                <w:lang w:val="ro-RO" w:eastAsia="ro-RO"/>
              </w:rPr>
            </w:pPr>
            <w:r w:rsidRPr="009022E8">
              <w:rPr>
                <w:rFonts w:ascii="Times New Roman" w:hAnsi="Times New Roman" w:cs="Times New Roman"/>
                <w:sz w:val="28"/>
                <w:szCs w:val="28"/>
                <w:lang w:val="ro-RO" w:eastAsia="ro-RO"/>
              </w:rPr>
              <w:t>- sporirea interesului cadrelor didactice pentru activitățile extracurriculare;</w:t>
            </w:r>
          </w:p>
          <w:p w14:paraId="3E13F4DB" w14:textId="77777777" w:rsidR="009022E8" w:rsidRPr="009022E8" w:rsidRDefault="009022E8" w:rsidP="009022E8">
            <w:pPr>
              <w:pStyle w:val="NoSpacing"/>
              <w:spacing w:line="276" w:lineRule="auto"/>
              <w:jc w:val="both"/>
              <w:rPr>
                <w:rFonts w:ascii="Times New Roman" w:hAnsi="Times New Roman" w:cs="Times New Roman"/>
                <w:sz w:val="28"/>
                <w:szCs w:val="28"/>
                <w:lang w:val="ro-RO" w:eastAsia="ro-RO"/>
              </w:rPr>
            </w:pPr>
            <w:r w:rsidRPr="009022E8">
              <w:rPr>
                <w:rFonts w:ascii="Times New Roman" w:hAnsi="Times New Roman" w:cs="Times New Roman"/>
                <w:sz w:val="28"/>
                <w:szCs w:val="28"/>
                <w:lang w:val="ro-RO" w:eastAsia="ro-RO"/>
              </w:rPr>
              <w:t>- intensificarea preocupărilor pentru promovarea imaginii școlii și medi</w:t>
            </w:r>
            <w:r>
              <w:rPr>
                <w:rFonts w:ascii="Times New Roman" w:hAnsi="Times New Roman" w:cs="Times New Roman"/>
                <w:sz w:val="28"/>
                <w:szCs w:val="28"/>
                <w:lang w:val="ro-RO" w:eastAsia="ro-RO"/>
              </w:rPr>
              <w:t>a</w:t>
            </w:r>
            <w:r w:rsidRPr="009022E8">
              <w:rPr>
                <w:rFonts w:ascii="Times New Roman" w:hAnsi="Times New Roman" w:cs="Times New Roman"/>
                <w:sz w:val="28"/>
                <w:szCs w:val="28"/>
                <w:lang w:val="ro-RO" w:eastAsia="ro-RO"/>
              </w:rPr>
              <w:t>tizarea rezultatelor;</w:t>
            </w:r>
          </w:p>
          <w:p w14:paraId="1EA55A0A" w14:textId="77777777" w:rsidR="009022E8" w:rsidRPr="009022E8" w:rsidRDefault="009022E8" w:rsidP="009022E8">
            <w:pPr>
              <w:pStyle w:val="NoSpacing"/>
              <w:spacing w:line="276" w:lineRule="auto"/>
              <w:jc w:val="both"/>
              <w:rPr>
                <w:rFonts w:ascii="Times New Roman" w:hAnsi="Times New Roman" w:cs="Times New Roman"/>
                <w:sz w:val="28"/>
                <w:szCs w:val="28"/>
                <w:lang w:val="ro-RO" w:eastAsia="ro-RO"/>
              </w:rPr>
            </w:pPr>
            <w:r w:rsidRPr="009022E8">
              <w:rPr>
                <w:rFonts w:ascii="Times New Roman" w:hAnsi="Times New Roman" w:cs="Times New Roman"/>
                <w:sz w:val="28"/>
                <w:szCs w:val="28"/>
                <w:lang w:val="ro-RO" w:eastAsia="ro-RO"/>
              </w:rPr>
              <w:t>- implicarea în mai mare măsură a elevilor și părinților în activitățile școlii</w:t>
            </w:r>
          </w:p>
        </w:tc>
      </w:tr>
      <w:tr w:rsidR="009022E8" w:rsidRPr="009022E8" w14:paraId="47FB3F24" w14:textId="77777777" w:rsidTr="009022E8">
        <w:tc>
          <w:tcPr>
            <w:tcW w:w="3510" w:type="dxa"/>
            <w:shd w:val="clear" w:color="auto" w:fill="auto"/>
          </w:tcPr>
          <w:p w14:paraId="5766EE6F" w14:textId="77777777" w:rsidR="009022E8" w:rsidRPr="009022E8" w:rsidRDefault="009022E8" w:rsidP="009022E8">
            <w:pPr>
              <w:pStyle w:val="NoSpacing"/>
              <w:spacing w:line="276" w:lineRule="auto"/>
              <w:jc w:val="both"/>
              <w:rPr>
                <w:rFonts w:ascii="Times New Roman" w:hAnsi="Times New Roman" w:cs="Times New Roman"/>
                <w:sz w:val="28"/>
                <w:szCs w:val="28"/>
                <w:lang w:val="ro-RO" w:eastAsia="ro-RO"/>
              </w:rPr>
            </w:pPr>
            <w:r w:rsidRPr="009022E8">
              <w:rPr>
                <w:rFonts w:ascii="Times New Roman" w:hAnsi="Times New Roman" w:cs="Times New Roman"/>
                <w:sz w:val="28"/>
                <w:szCs w:val="28"/>
                <w:lang w:val="ro-RO" w:eastAsia="ro-RO"/>
              </w:rPr>
              <w:t>RESURSE MATERIALE ȘI FINANCIARE</w:t>
            </w:r>
          </w:p>
        </w:tc>
        <w:tc>
          <w:tcPr>
            <w:tcW w:w="5983" w:type="dxa"/>
            <w:shd w:val="clear" w:color="auto" w:fill="auto"/>
          </w:tcPr>
          <w:p w14:paraId="22D5F563" w14:textId="77777777" w:rsidR="009022E8" w:rsidRPr="009022E8" w:rsidRDefault="009022E8" w:rsidP="009022E8">
            <w:pPr>
              <w:pStyle w:val="NoSpacing"/>
              <w:spacing w:line="276" w:lineRule="auto"/>
              <w:jc w:val="both"/>
              <w:rPr>
                <w:rFonts w:ascii="Times New Roman" w:hAnsi="Times New Roman" w:cs="Times New Roman"/>
                <w:sz w:val="28"/>
                <w:szCs w:val="28"/>
                <w:lang w:val="ro-RO" w:eastAsia="ro-RO"/>
              </w:rPr>
            </w:pPr>
            <w:r w:rsidRPr="009022E8">
              <w:rPr>
                <w:rFonts w:ascii="Times New Roman" w:hAnsi="Times New Roman" w:cs="Times New Roman"/>
                <w:sz w:val="28"/>
                <w:szCs w:val="28"/>
                <w:lang w:val="ro-RO" w:eastAsia="ro-RO"/>
              </w:rPr>
              <w:t>- creșterea numărului de mijloace moderne de predare;</w:t>
            </w:r>
          </w:p>
          <w:p w14:paraId="0533A15F" w14:textId="77777777" w:rsidR="009022E8" w:rsidRPr="009022E8" w:rsidRDefault="009022E8" w:rsidP="009022E8">
            <w:pPr>
              <w:pStyle w:val="NoSpacing"/>
              <w:spacing w:line="276" w:lineRule="auto"/>
              <w:jc w:val="both"/>
              <w:rPr>
                <w:rFonts w:ascii="Times New Roman" w:hAnsi="Times New Roman" w:cs="Times New Roman"/>
                <w:sz w:val="28"/>
                <w:szCs w:val="28"/>
                <w:lang w:val="ro-RO" w:eastAsia="ro-RO"/>
              </w:rPr>
            </w:pPr>
            <w:r w:rsidRPr="009022E8">
              <w:rPr>
                <w:rFonts w:ascii="Times New Roman" w:hAnsi="Times New Roman" w:cs="Times New Roman"/>
                <w:sz w:val="28"/>
                <w:szCs w:val="28"/>
                <w:lang w:val="ro-RO" w:eastAsia="ro-RO"/>
              </w:rPr>
              <w:lastRenderedPageBreak/>
              <w:t>- atragerea de fonduri extrabugetare;</w:t>
            </w:r>
          </w:p>
          <w:p w14:paraId="28C27B27" w14:textId="77777777" w:rsidR="009022E8" w:rsidRPr="009022E8" w:rsidRDefault="009022E8" w:rsidP="009022E8">
            <w:pPr>
              <w:pStyle w:val="NoSpacing"/>
              <w:spacing w:line="276" w:lineRule="auto"/>
              <w:jc w:val="both"/>
              <w:rPr>
                <w:rFonts w:ascii="Times New Roman" w:hAnsi="Times New Roman" w:cs="Times New Roman"/>
                <w:sz w:val="28"/>
                <w:szCs w:val="28"/>
                <w:lang w:val="ro-RO" w:eastAsia="ro-RO"/>
              </w:rPr>
            </w:pPr>
            <w:r w:rsidRPr="009022E8">
              <w:rPr>
                <w:rFonts w:ascii="Times New Roman" w:hAnsi="Times New Roman" w:cs="Times New Roman"/>
                <w:sz w:val="28"/>
                <w:szCs w:val="28"/>
                <w:lang w:val="ro-RO" w:eastAsia="ro-RO"/>
              </w:rPr>
              <w:t>- îmbunătățirea bazei materiale a școlii</w:t>
            </w:r>
          </w:p>
        </w:tc>
      </w:tr>
      <w:tr w:rsidR="009022E8" w:rsidRPr="009022E8" w14:paraId="25DA0C8C" w14:textId="77777777" w:rsidTr="009022E8">
        <w:tc>
          <w:tcPr>
            <w:tcW w:w="3510" w:type="dxa"/>
            <w:shd w:val="clear" w:color="auto" w:fill="auto"/>
          </w:tcPr>
          <w:p w14:paraId="0CB215DB" w14:textId="77777777" w:rsidR="009022E8" w:rsidRPr="009022E8" w:rsidRDefault="009022E8" w:rsidP="009022E8">
            <w:pPr>
              <w:pStyle w:val="NoSpacing"/>
              <w:spacing w:line="276" w:lineRule="auto"/>
              <w:jc w:val="both"/>
              <w:rPr>
                <w:rFonts w:ascii="Times New Roman" w:hAnsi="Times New Roman" w:cs="Times New Roman"/>
                <w:sz w:val="28"/>
                <w:szCs w:val="28"/>
                <w:lang w:val="ro-RO" w:eastAsia="ro-RO"/>
              </w:rPr>
            </w:pPr>
            <w:r w:rsidRPr="009022E8">
              <w:rPr>
                <w:rFonts w:ascii="Times New Roman" w:hAnsi="Times New Roman" w:cs="Times New Roman"/>
                <w:sz w:val="28"/>
                <w:szCs w:val="28"/>
                <w:lang w:val="ro-RO" w:eastAsia="ro-RO"/>
              </w:rPr>
              <w:lastRenderedPageBreak/>
              <w:t>PARTENERIATE ȘI RELAȚII COMUNITARE</w:t>
            </w:r>
          </w:p>
        </w:tc>
        <w:tc>
          <w:tcPr>
            <w:tcW w:w="5983" w:type="dxa"/>
            <w:shd w:val="clear" w:color="auto" w:fill="auto"/>
          </w:tcPr>
          <w:p w14:paraId="26FD3ADE" w14:textId="77777777" w:rsidR="009022E8" w:rsidRPr="009022E8" w:rsidRDefault="009022E8" w:rsidP="009022E8">
            <w:pPr>
              <w:pStyle w:val="NoSpacing"/>
              <w:spacing w:line="276" w:lineRule="auto"/>
              <w:jc w:val="both"/>
              <w:rPr>
                <w:rFonts w:ascii="Times New Roman" w:hAnsi="Times New Roman" w:cs="Times New Roman"/>
                <w:sz w:val="28"/>
                <w:szCs w:val="28"/>
                <w:lang w:val="ro-RO" w:eastAsia="ro-RO"/>
              </w:rPr>
            </w:pPr>
            <w:r w:rsidRPr="009022E8">
              <w:rPr>
                <w:rFonts w:ascii="Times New Roman" w:hAnsi="Times New Roman" w:cs="Times New Roman"/>
                <w:sz w:val="28"/>
                <w:szCs w:val="28"/>
                <w:lang w:val="ro-RO" w:eastAsia="ro-RO"/>
              </w:rPr>
              <w:t>- încheierea și derularea mai multor parteneriate;</w:t>
            </w:r>
          </w:p>
          <w:p w14:paraId="5BC814FD" w14:textId="77777777" w:rsidR="009022E8" w:rsidRPr="009022E8" w:rsidRDefault="009022E8" w:rsidP="009022E8">
            <w:pPr>
              <w:pStyle w:val="NoSpacing"/>
              <w:spacing w:line="276" w:lineRule="auto"/>
              <w:jc w:val="both"/>
              <w:rPr>
                <w:rFonts w:ascii="Times New Roman" w:hAnsi="Times New Roman" w:cs="Times New Roman"/>
                <w:sz w:val="28"/>
                <w:szCs w:val="28"/>
                <w:lang w:val="ro-RO" w:eastAsia="ro-RO"/>
              </w:rPr>
            </w:pPr>
            <w:r w:rsidRPr="009022E8">
              <w:rPr>
                <w:rFonts w:ascii="Times New Roman" w:hAnsi="Times New Roman" w:cs="Times New Roman"/>
                <w:sz w:val="28"/>
                <w:szCs w:val="28"/>
                <w:lang w:val="ro-RO" w:eastAsia="ro-RO"/>
              </w:rPr>
              <w:t>- implicarea școlii în proiecte comunitare și europene.</w:t>
            </w:r>
          </w:p>
        </w:tc>
      </w:tr>
    </w:tbl>
    <w:p w14:paraId="39201A25" w14:textId="77777777" w:rsidR="009022E8" w:rsidRDefault="009022E8" w:rsidP="006F6100">
      <w:pPr>
        <w:pStyle w:val="NoSpacing"/>
        <w:spacing w:line="276" w:lineRule="auto"/>
        <w:jc w:val="both"/>
        <w:rPr>
          <w:rFonts w:ascii="Times New Roman" w:hAnsi="Times New Roman" w:cs="Times New Roman"/>
          <w:sz w:val="28"/>
          <w:szCs w:val="28"/>
          <w:lang w:val="ro-RO" w:eastAsia="ro-RO"/>
        </w:rPr>
      </w:pPr>
    </w:p>
    <w:p w14:paraId="1F97DBA1" w14:textId="77777777" w:rsidR="00970701" w:rsidRPr="00970701" w:rsidRDefault="00970701" w:rsidP="00970701">
      <w:pPr>
        <w:pStyle w:val="NoSpacing"/>
        <w:spacing w:line="276" w:lineRule="auto"/>
        <w:jc w:val="both"/>
        <w:rPr>
          <w:rFonts w:ascii="Times New Roman" w:hAnsi="Times New Roman" w:cs="Times New Roman"/>
          <w:sz w:val="28"/>
          <w:szCs w:val="28"/>
          <w:lang w:eastAsia="ro-RO"/>
        </w:rPr>
      </w:pPr>
      <w:r w:rsidRPr="00970701">
        <w:rPr>
          <w:rFonts w:ascii="Times New Roman" w:hAnsi="Times New Roman" w:cs="Times New Roman"/>
          <w:sz w:val="28"/>
          <w:szCs w:val="28"/>
          <w:lang w:eastAsia="ro-RO"/>
        </w:rPr>
        <w:t>Analizând punctele tari, punctele slabe, oportunităţile si ameninţările, am constatat că pentru</w:t>
      </w:r>
      <w:r>
        <w:rPr>
          <w:rFonts w:ascii="Times New Roman" w:hAnsi="Times New Roman" w:cs="Times New Roman"/>
          <w:sz w:val="28"/>
          <w:szCs w:val="28"/>
          <w:lang w:eastAsia="ro-RO"/>
        </w:rPr>
        <w:t xml:space="preserve">  Seminarul Teologic Ortodox </w:t>
      </w:r>
      <w:r w:rsidR="00CE35F9">
        <w:rPr>
          <w:rFonts w:ascii="Times New Roman" w:hAnsi="Times New Roman" w:cs="Times New Roman"/>
          <w:sz w:val="28"/>
          <w:szCs w:val="28"/>
          <w:lang w:eastAsia="ro-RO"/>
        </w:rPr>
        <w:t xml:space="preserve">" Sf. Ioan Gură de Aur " Huși </w:t>
      </w:r>
      <w:r w:rsidRPr="00970701">
        <w:rPr>
          <w:rFonts w:ascii="Times New Roman" w:hAnsi="Times New Roman" w:cs="Times New Roman"/>
          <w:sz w:val="28"/>
          <w:szCs w:val="28"/>
          <w:lang w:eastAsia="ro-RO"/>
        </w:rPr>
        <w:t>principalele direcţii de acţiune vor fi:</w:t>
      </w:r>
    </w:p>
    <w:p w14:paraId="1FD16F54" w14:textId="77777777" w:rsidR="00970701" w:rsidRPr="00970701" w:rsidRDefault="00970701" w:rsidP="00CE35F9">
      <w:pPr>
        <w:pStyle w:val="NoSpacing"/>
        <w:numPr>
          <w:ilvl w:val="0"/>
          <w:numId w:val="3"/>
        </w:numPr>
        <w:spacing w:line="276" w:lineRule="auto"/>
        <w:jc w:val="both"/>
        <w:rPr>
          <w:rFonts w:ascii="Times New Roman" w:hAnsi="Times New Roman" w:cs="Times New Roman"/>
          <w:sz w:val="28"/>
          <w:szCs w:val="28"/>
          <w:lang w:eastAsia="ro-RO"/>
        </w:rPr>
      </w:pPr>
      <w:r w:rsidRPr="00970701">
        <w:rPr>
          <w:rFonts w:ascii="Times New Roman" w:hAnsi="Times New Roman" w:cs="Times New Roman"/>
          <w:sz w:val="28"/>
          <w:szCs w:val="28"/>
          <w:lang w:eastAsia="ro-RO"/>
        </w:rPr>
        <w:t>Reabilitarea şi îmbunătăţ</w:t>
      </w:r>
      <w:r w:rsidR="00CE35F9">
        <w:rPr>
          <w:rFonts w:ascii="Times New Roman" w:hAnsi="Times New Roman" w:cs="Times New Roman"/>
          <w:sz w:val="28"/>
          <w:szCs w:val="28"/>
          <w:lang w:eastAsia="ro-RO"/>
        </w:rPr>
        <w:t>irea infrastructurii corpului de clădire deţinut de seminar</w:t>
      </w:r>
      <w:r w:rsidRPr="00970701">
        <w:rPr>
          <w:rFonts w:ascii="Times New Roman" w:hAnsi="Times New Roman" w:cs="Times New Roman"/>
          <w:sz w:val="28"/>
          <w:szCs w:val="28"/>
          <w:lang w:eastAsia="ro-RO"/>
        </w:rPr>
        <w:t>;</w:t>
      </w:r>
    </w:p>
    <w:p w14:paraId="40A8BA10" w14:textId="77777777" w:rsidR="00970701" w:rsidRPr="00970701" w:rsidRDefault="00970701" w:rsidP="00CE35F9">
      <w:pPr>
        <w:pStyle w:val="NoSpacing"/>
        <w:numPr>
          <w:ilvl w:val="0"/>
          <w:numId w:val="3"/>
        </w:numPr>
        <w:spacing w:line="276" w:lineRule="auto"/>
        <w:jc w:val="both"/>
        <w:rPr>
          <w:rFonts w:ascii="Times New Roman" w:hAnsi="Times New Roman" w:cs="Times New Roman"/>
          <w:sz w:val="28"/>
          <w:szCs w:val="28"/>
          <w:lang w:eastAsia="ro-RO"/>
        </w:rPr>
      </w:pPr>
      <w:r w:rsidRPr="00970701">
        <w:rPr>
          <w:rFonts w:ascii="Times New Roman" w:hAnsi="Times New Roman" w:cs="Times New Roman"/>
          <w:sz w:val="28"/>
          <w:szCs w:val="28"/>
          <w:lang w:eastAsia="ro-RO"/>
        </w:rPr>
        <w:t>Dezvoltarea culturii organizaţionale şi continuarea procesului de dezvoltare a unui management bazat pe delegarea de competenţe şi responsabilităţi, concomitent cu construcţia unei motivaţii de rang înalt pentru întregul personal;</w:t>
      </w:r>
    </w:p>
    <w:p w14:paraId="23F6DBC5" w14:textId="77777777" w:rsidR="00970701" w:rsidRPr="00970701" w:rsidRDefault="00970701" w:rsidP="00CE35F9">
      <w:pPr>
        <w:pStyle w:val="NoSpacing"/>
        <w:numPr>
          <w:ilvl w:val="0"/>
          <w:numId w:val="3"/>
        </w:numPr>
        <w:spacing w:line="276" w:lineRule="auto"/>
        <w:jc w:val="both"/>
        <w:rPr>
          <w:rFonts w:ascii="Times New Roman" w:hAnsi="Times New Roman" w:cs="Times New Roman"/>
          <w:sz w:val="28"/>
          <w:szCs w:val="28"/>
          <w:lang w:eastAsia="ro-RO"/>
        </w:rPr>
      </w:pPr>
      <w:r w:rsidRPr="00970701">
        <w:rPr>
          <w:rFonts w:ascii="Times New Roman" w:hAnsi="Times New Roman" w:cs="Times New Roman"/>
          <w:sz w:val="28"/>
          <w:szCs w:val="28"/>
          <w:lang w:eastAsia="ro-RO"/>
        </w:rPr>
        <w:t>Valorificarea tuturor resurselor existente: materiale, umane, financiare şi planificarea judicioasă a activităţilor, în vederea reglării disfuncţionalităţilor semnalate;</w:t>
      </w:r>
    </w:p>
    <w:p w14:paraId="5059D3E1" w14:textId="77777777" w:rsidR="00970701" w:rsidRPr="00970701" w:rsidRDefault="00970701" w:rsidP="00CE35F9">
      <w:pPr>
        <w:pStyle w:val="NoSpacing"/>
        <w:numPr>
          <w:ilvl w:val="0"/>
          <w:numId w:val="3"/>
        </w:numPr>
        <w:spacing w:line="276" w:lineRule="auto"/>
        <w:jc w:val="both"/>
        <w:rPr>
          <w:rFonts w:ascii="Times New Roman" w:hAnsi="Times New Roman" w:cs="Times New Roman"/>
          <w:sz w:val="28"/>
          <w:szCs w:val="28"/>
          <w:lang w:eastAsia="ro-RO"/>
        </w:rPr>
      </w:pPr>
      <w:r w:rsidRPr="00970701">
        <w:rPr>
          <w:rFonts w:ascii="Times New Roman" w:hAnsi="Times New Roman" w:cs="Times New Roman"/>
          <w:sz w:val="28"/>
          <w:szCs w:val="28"/>
          <w:lang w:eastAsia="ro-RO"/>
        </w:rPr>
        <w:t>Îmbunătăţirea colaborării şcolii cu familia, reprezentanţi ai comunităţii locale, cu alţi factori educaţionali, în vederea optimizării percepţiei asupra imaginii instituţiei noastre.</w:t>
      </w:r>
    </w:p>
    <w:p w14:paraId="21224B3D" w14:textId="77777777" w:rsidR="002C5EB5" w:rsidRDefault="002C5EB5" w:rsidP="002C5EB5">
      <w:pPr>
        <w:pStyle w:val="NoSpacing"/>
        <w:spacing w:line="276" w:lineRule="auto"/>
        <w:ind w:left="720"/>
        <w:rPr>
          <w:rFonts w:ascii="Times New Roman" w:hAnsi="Times New Roman" w:cs="Times New Roman"/>
          <w:sz w:val="28"/>
          <w:szCs w:val="28"/>
          <w:lang w:eastAsia="ro-RO"/>
        </w:rPr>
      </w:pPr>
    </w:p>
    <w:p w14:paraId="3BAD173C" w14:textId="77777777" w:rsidR="002C5EB5" w:rsidRPr="002C5EB5" w:rsidRDefault="002C5EB5" w:rsidP="002C5EB5">
      <w:pPr>
        <w:pStyle w:val="NoSpacing"/>
        <w:spacing w:line="276" w:lineRule="auto"/>
        <w:rPr>
          <w:rFonts w:ascii="Times New Roman" w:hAnsi="Times New Roman" w:cs="Times New Roman"/>
          <w:b/>
          <w:sz w:val="28"/>
          <w:szCs w:val="28"/>
          <w:lang w:eastAsia="ro-RO"/>
        </w:rPr>
      </w:pPr>
      <w:r w:rsidRPr="002C5EB5">
        <w:rPr>
          <w:rFonts w:ascii="Times New Roman" w:hAnsi="Times New Roman" w:cs="Times New Roman"/>
          <w:b/>
          <w:sz w:val="28"/>
          <w:szCs w:val="28"/>
          <w:lang w:eastAsia="ro-RO"/>
        </w:rPr>
        <w:t xml:space="preserve">Tinte strategice </w:t>
      </w:r>
    </w:p>
    <w:p w14:paraId="7A613BD9" w14:textId="77777777" w:rsidR="002C5EB5" w:rsidRPr="002C5EB5" w:rsidRDefault="002C5EB5" w:rsidP="006C4191">
      <w:pPr>
        <w:pStyle w:val="NoSpacing"/>
        <w:spacing w:line="276" w:lineRule="auto"/>
        <w:ind w:firstLine="720"/>
        <w:jc w:val="both"/>
        <w:rPr>
          <w:rFonts w:ascii="Times New Roman" w:hAnsi="Times New Roman" w:cs="Times New Roman"/>
          <w:sz w:val="28"/>
          <w:szCs w:val="28"/>
          <w:lang w:eastAsia="ro-RO"/>
        </w:rPr>
      </w:pPr>
      <w:r w:rsidRPr="002C5EB5">
        <w:rPr>
          <w:rFonts w:ascii="Times New Roman" w:hAnsi="Times New Roman" w:cs="Times New Roman"/>
          <w:sz w:val="28"/>
          <w:szCs w:val="28"/>
          <w:lang w:eastAsia="ro-RO"/>
        </w:rPr>
        <w:t xml:space="preserve">Țintele strategice pentru dezvoltarea instituțională a </w:t>
      </w:r>
      <w:r>
        <w:rPr>
          <w:rFonts w:ascii="Times New Roman" w:hAnsi="Times New Roman" w:cs="Times New Roman"/>
          <w:sz w:val="28"/>
          <w:szCs w:val="28"/>
          <w:lang w:eastAsia="ro-RO"/>
        </w:rPr>
        <w:t xml:space="preserve"> Seminarului Teologic Ortodox</w:t>
      </w:r>
      <w:r w:rsidR="006C4191">
        <w:rPr>
          <w:rFonts w:ascii="Times New Roman" w:hAnsi="Times New Roman" w:cs="Times New Roman"/>
          <w:sz w:val="28"/>
          <w:szCs w:val="28"/>
          <w:lang w:eastAsia="ro-RO"/>
        </w:rPr>
        <w:t xml:space="preserve"> " Sf. Ioan Gură de Aur"</w:t>
      </w:r>
      <w:r>
        <w:rPr>
          <w:rFonts w:ascii="Times New Roman" w:hAnsi="Times New Roman" w:cs="Times New Roman"/>
          <w:sz w:val="28"/>
          <w:szCs w:val="28"/>
          <w:lang w:eastAsia="ro-RO"/>
        </w:rPr>
        <w:t xml:space="preserve">  </w:t>
      </w:r>
      <w:r w:rsidRPr="002C5EB5">
        <w:rPr>
          <w:rFonts w:ascii="Times New Roman" w:hAnsi="Times New Roman" w:cs="Times New Roman"/>
          <w:sz w:val="28"/>
          <w:szCs w:val="28"/>
          <w:lang w:eastAsia="ro-RO"/>
        </w:rPr>
        <w:t xml:space="preserve">pentru perioada următorilor 4 ani reprezintă soluții propuse pentru rezolvarea optimă a problemelor prioritare identificate pe baza analizelor SWOT. Pentru clarificarea conceptuală și metodică, sunt prezentate în continuare elementele de bază ale problemelor considerate prioritare la această dată și țintele strategice asociate.  Pentru țintele strategice, am adoptat o formulare generală, dar care să evidențieze scopul propus și să aibă pertinența necesară la nivelul tuturor actorilor implicați. </w:t>
      </w:r>
    </w:p>
    <w:p w14:paraId="7F41F8FA" w14:textId="77777777" w:rsidR="004D5CC0" w:rsidRPr="004D5CC0" w:rsidRDefault="004D5CC0" w:rsidP="004D5CC0">
      <w:pPr>
        <w:pStyle w:val="NoSpacing"/>
        <w:spacing w:line="276" w:lineRule="auto"/>
        <w:rPr>
          <w:rFonts w:ascii="Times New Roman" w:hAnsi="Times New Roman" w:cs="Times New Roman"/>
          <w:b/>
          <w:sz w:val="28"/>
          <w:szCs w:val="28"/>
          <w:lang w:eastAsia="ro-RO"/>
        </w:rPr>
      </w:pPr>
      <w:r w:rsidRPr="004D5CC0">
        <w:rPr>
          <w:rFonts w:ascii="Times New Roman" w:hAnsi="Times New Roman" w:cs="Times New Roman"/>
          <w:b/>
          <w:sz w:val="28"/>
          <w:szCs w:val="28"/>
          <w:lang w:eastAsia="ro-RO"/>
        </w:rPr>
        <w:t xml:space="preserve">Problema 1: Formalismul în predare și lipsa de motivație a elevilor </w:t>
      </w:r>
    </w:p>
    <w:p w14:paraId="20F9867C" w14:textId="77777777" w:rsidR="004D5CC0" w:rsidRPr="004D5CC0" w:rsidRDefault="004D5CC0" w:rsidP="004D5CC0">
      <w:pPr>
        <w:pStyle w:val="NoSpacing"/>
        <w:spacing w:line="276" w:lineRule="auto"/>
        <w:rPr>
          <w:rFonts w:ascii="Times New Roman" w:hAnsi="Times New Roman" w:cs="Times New Roman"/>
          <w:b/>
          <w:sz w:val="28"/>
          <w:szCs w:val="28"/>
          <w:lang w:eastAsia="ro-RO"/>
        </w:rPr>
      </w:pPr>
    </w:p>
    <w:p w14:paraId="1FA8F9AC" w14:textId="77777777" w:rsidR="004D5CC0" w:rsidRPr="004D5CC0" w:rsidRDefault="004D5CC0" w:rsidP="00CA35EA">
      <w:pPr>
        <w:pStyle w:val="NoSpacing"/>
        <w:spacing w:line="276" w:lineRule="auto"/>
        <w:jc w:val="both"/>
        <w:rPr>
          <w:rFonts w:ascii="Times New Roman" w:hAnsi="Times New Roman" w:cs="Times New Roman"/>
          <w:sz w:val="28"/>
          <w:szCs w:val="28"/>
          <w:lang w:eastAsia="ro-RO"/>
        </w:rPr>
      </w:pPr>
      <w:r w:rsidRPr="004D5CC0">
        <w:rPr>
          <w:rFonts w:ascii="Times New Roman" w:hAnsi="Times New Roman" w:cs="Times New Roman"/>
          <w:sz w:val="28"/>
          <w:szCs w:val="28"/>
          <w:lang w:eastAsia="ro-RO"/>
        </w:rPr>
        <w:t xml:space="preserve">            Trecând dincolo de indicatori și date statistice, se constată existența în continuare a unui formalism/traditionalism pronunțat în metodele și tehnicile utilizate la clasă în procesul de predare-învățare-evaluare. Abordarea formală și tradiționalistă se înregistrează de la niveul proiectării curriculare până la nivelul activităților concrete în clasă. Astfel, accenul este de multe ori pus pe predare și nu pe învățare activă, pe </w:t>
      </w:r>
      <w:r w:rsidRPr="004D5CC0">
        <w:rPr>
          <w:rFonts w:ascii="Times New Roman" w:hAnsi="Times New Roman" w:cs="Times New Roman"/>
          <w:sz w:val="28"/>
          <w:szCs w:val="28"/>
          <w:lang w:eastAsia="ro-RO"/>
        </w:rPr>
        <w:lastRenderedPageBreak/>
        <w:t>transmitere de informații și nu pe formare și exersare de competențe. Abordarea formală și tradiționalistă a procesului didactic are în principal efecte asupra calității competențelor formate la elevi (accent pe cunoștințe și neglijarea abilităților și atitudinilor asociate) și asupra abilitării lor de a învăța pe parcursul întregii vieți. A fi competent și a avea capacitatea de a învăța permanent sunt condiții esențiale pentru inserția profesională în societatea cunoașterii. Din această perspectivă, problema identificată aici este o amenințare internă pentru misiunea asumată. Punând accent pe abilitarea elevilor și a profesorilor pentru învățarea pe tot parcursul vieții, ținta strategică propusă pentru abordarea problemei identificate se poate formula astfel:</w:t>
      </w:r>
    </w:p>
    <w:p w14:paraId="307EFEEC" w14:textId="77777777" w:rsidR="004D5CC0" w:rsidRPr="004D5CC0" w:rsidRDefault="004D5CC0" w:rsidP="00CA35EA">
      <w:pPr>
        <w:pStyle w:val="NoSpacing"/>
        <w:spacing w:line="276" w:lineRule="auto"/>
        <w:jc w:val="both"/>
        <w:rPr>
          <w:rFonts w:ascii="Times New Roman" w:hAnsi="Times New Roman" w:cs="Times New Roman"/>
          <w:sz w:val="28"/>
          <w:szCs w:val="28"/>
          <w:lang w:eastAsia="ro-RO"/>
        </w:rPr>
      </w:pPr>
    </w:p>
    <w:p w14:paraId="1306697F" w14:textId="77777777" w:rsidR="004D5CC0" w:rsidRPr="004D5CC0" w:rsidRDefault="004D5CC0" w:rsidP="00CA35EA">
      <w:pPr>
        <w:pStyle w:val="NoSpacing"/>
        <w:spacing w:line="276" w:lineRule="auto"/>
        <w:jc w:val="both"/>
        <w:rPr>
          <w:rFonts w:ascii="Times New Roman" w:hAnsi="Times New Roman" w:cs="Times New Roman"/>
          <w:b/>
          <w:sz w:val="28"/>
          <w:szCs w:val="28"/>
          <w:lang w:eastAsia="ro-RO"/>
        </w:rPr>
      </w:pPr>
      <w:r w:rsidRPr="004D5CC0">
        <w:rPr>
          <w:rFonts w:ascii="Times New Roman" w:hAnsi="Times New Roman" w:cs="Times New Roman"/>
          <w:b/>
          <w:sz w:val="28"/>
          <w:szCs w:val="28"/>
          <w:lang w:eastAsia="ro-RO"/>
        </w:rPr>
        <w:t>ȚINTA STRATEGICĂ 1: FORMAREA CONTINUĂ A PROFESORILOR, AFLATĂ LA INTERSECȚIA DINTRE NEVOIA LOR DE AUTOPERFECȚIONARE ȘI NOILE NEVOI DE EDUCAȚIE ALE ELEVILOR, RESPECTIV ALE SOCIETĂȚII</w:t>
      </w:r>
    </w:p>
    <w:p w14:paraId="7809E4BB" w14:textId="77777777" w:rsidR="004D5CC0" w:rsidRPr="004D5CC0" w:rsidRDefault="004D5CC0" w:rsidP="00CA35EA">
      <w:pPr>
        <w:pStyle w:val="NoSpacing"/>
        <w:spacing w:line="276" w:lineRule="auto"/>
        <w:jc w:val="both"/>
        <w:rPr>
          <w:rFonts w:ascii="Times New Roman" w:hAnsi="Times New Roman" w:cs="Times New Roman"/>
          <w:b/>
          <w:sz w:val="28"/>
          <w:szCs w:val="28"/>
          <w:lang w:val="ro-RO" w:eastAsia="ro-RO"/>
        </w:rPr>
      </w:pPr>
    </w:p>
    <w:p w14:paraId="2E98D198" w14:textId="77777777" w:rsidR="004D5CC0" w:rsidRPr="004D5CC0" w:rsidRDefault="004D5CC0" w:rsidP="00CA35EA">
      <w:pPr>
        <w:pStyle w:val="NoSpacing"/>
        <w:spacing w:line="276" w:lineRule="auto"/>
        <w:jc w:val="both"/>
        <w:rPr>
          <w:rFonts w:ascii="Times New Roman" w:hAnsi="Times New Roman" w:cs="Times New Roman"/>
          <w:b/>
          <w:sz w:val="28"/>
          <w:szCs w:val="28"/>
          <w:lang w:val="ro-RO" w:eastAsia="ro-RO"/>
        </w:rPr>
      </w:pPr>
      <w:r w:rsidRPr="004D5CC0">
        <w:rPr>
          <w:rFonts w:ascii="Times New Roman" w:hAnsi="Times New Roman" w:cs="Times New Roman"/>
          <w:b/>
          <w:sz w:val="28"/>
          <w:szCs w:val="28"/>
          <w:lang w:val="ro-RO" w:eastAsia="ro-RO"/>
        </w:rPr>
        <w:t xml:space="preserve">Problema nr. 2: Calitatea necorespunzătoare a spațiilor școlare </w:t>
      </w:r>
    </w:p>
    <w:p w14:paraId="37AD9135" w14:textId="77777777" w:rsidR="004D5CC0" w:rsidRPr="004D5CC0" w:rsidRDefault="004D5CC0" w:rsidP="00CA35EA">
      <w:pPr>
        <w:pStyle w:val="NoSpacing"/>
        <w:spacing w:line="276" w:lineRule="auto"/>
        <w:jc w:val="both"/>
        <w:rPr>
          <w:rFonts w:ascii="Times New Roman" w:hAnsi="Times New Roman" w:cs="Times New Roman"/>
          <w:sz w:val="28"/>
          <w:szCs w:val="28"/>
          <w:lang w:val="ro-RO" w:eastAsia="ro-RO"/>
        </w:rPr>
      </w:pPr>
    </w:p>
    <w:p w14:paraId="18A861B1" w14:textId="77777777" w:rsidR="004D5CC0" w:rsidRPr="004D5CC0" w:rsidRDefault="004D5CC0" w:rsidP="00CA35EA">
      <w:pPr>
        <w:pStyle w:val="NoSpacing"/>
        <w:spacing w:line="276" w:lineRule="auto"/>
        <w:jc w:val="both"/>
        <w:rPr>
          <w:rFonts w:ascii="Times New Roman" w:hAnsi="Times New Roman" w:cs="Times New Roman"/>
          <w:sz w:val="28"/>
          <w:szCs w:val="28"/>
          <w:lang w:val="ro-RO" w:eastAsia="ro-RO"/>
        </w:rPr>
      </w:pPr>
      <w:r w:rsidRPr="004D5CC0">
        <w:rPr>
          <w:rFonts w:ascii="Times New Roman" w:hAnsi="Times New Roman" w:cs="Times New Roman"/>
          <w:sz w:val="28"/>
          <w:szCs w:val="28"/>
          <w:lang w:val="ro-RO" w:eastAsia="ro-RO"/>
        </w:rPr>
        <w:t xml:space="preserve">            Investițiile și lucrările realizate au îmbunătățit în mod evident codițiile în care se desfășoară activitatea școlară. Mai sunt însă probleme ce necesită rezolvare: reabilitarea termică a clădirii, estetizarea fațadei, împrjmuirea cu gard  a  școlii, precum și modernizarea holurilor și a sălilor de clasă prin video-proiectoare. Având în vedere efectele negative pe care le poate avea lipsa acestor modernizări și investiții asupra calității și eficienței procesului educațional și imaginii școlii în comunitate, se propune următoarea țintă strategică privind baza materială a seminarului:</w:t>
      </w:r>
    </w:p>
    <w:p w14:paraId="0EB88910" w14:textId="77777777" w:rsidR="004D5CC0" w:rsidRPr="004D5CC0" w:rsidRDefault="004D5CC0" w:rsidP="00CA35EA">
      <w:pPr>
        <w:pStyle w:val="NoSpacing"/>
        <w:spacing w:line="276" w:lineRule="auto"/>
        <w:jc w:val="both"/>
        <w:rPr>
          <w:rFonts w:ascii="Times New Roman" w:hAnsi="Times New Roman" w:cs="Times New Roman"/>
          <w:sz w:val="28"/>
          <w:szCs w:val="28"/>
          <w:lang w:val="ro-RO" w:eastAsia="ro-RO"/>
        </w:rPr>
      </w:pPr>
    </w:p>
    <w:p w14:paraId="586EE268" w14:textId="77777777" w:rsidR="004D5CC0" w:rsidRPr="004D5CC0" w:rsidRDefault="004D5CC0" w:rsidP="00CA35EA">
      <w:pPr>
        <w:pStyle w:val="NoSpacing"/>
        <w:spacing w:line="276" w:lineRule="auto"/>
        <w:jc w:val="both"/>
        <w:rPr>
          <w:rFonts w:ascii="Times New Roman" w:hAnsi="Times New Roman" w:cs="Times New Roman"/>
          <w:b/>
          <w:sz w:val="28"/>
          <w:szCs w:val="28"/>
          <w:lang w:val="ro-RO" w:eastAsia="ro-RO"/>
        </w:rPr>
      </w:pPr>
      <w:r w:rsidRPr="004D5CC0">
        <w:rPr>
          <w:rFonts w:ascii="Times New Roman" w:hAnsi="Times New Roman" w:cs="Times New Roman"/>
          <w:b/>
          <w:sz w:val="28"/>
          <w:szCs w:val="28"/>
          <w:lang w:val="ro-RO" w:eastAsia="ro-RO"/>
        </w:rPr>
        <w:t>ȚINTĂ STRATEGICĂ 2: CREȘTEREA GRADULUI DE CONFORT ȘI SIGURANȚĂ ÎN ȘCOALĂ PRIN REABILITAREA ȘI MODERNIZAREA SPAȚIILOR ȘCOLARE EXISTENTE</w:t>
      </w:r>
    </w:p>
    <w:p w14:paraId="30F0A771" w14:textId="77777777" w:rsidR="004D5CC0" w:rsidRPr="004D5CC0" w:rsidRDefault="004D5CC0" w:rsidP="00CA35EA">
      <w:pPr>
        <w:pStyle w:val="NoSpacing"/>
        <w:spacing w:line="276" w:lineRule="auto"/>
        <w:jc w:val="both"/>
        <w:rPr>
          <w:rFonts w:ascii="Times New Roman" w:hAnsi="Times New Roman" w:cs="Times New Roman"/>
          <w:b/>
          <w:sz w:val="28"/>
          <w:szCs w:val="28"/>
          <w:lang w:val="ro-RO" w:eastAsia="ro-RO"/>
        </w:rPr>
      </w:pPr>
    </w:p>
    <w:p w14:paraId="1B5476F7" w14:textId="77777777" w:rsidR="004D5CC0" w:rsidRPr="004D5CC0" w:rsidRDefault="004D5CC0" w:rsidP="00CA35EA">
      <w:pPr>
        <w:pStyle w:val="NoSpacing"/>
        <w:spacing w:line="276" w:lineRule="auto"/>
        <w:jc w:val="both"/>
        <w:rPr>
          <w:rFonts w:ascii="Times New Roman" w:hAnsi="Times New Roman" w:cs="Times New Roman"/>
          <w:b/>
          <w:sz w:val="28"/>
          <w:szCs w:val="28"/>
          <w:lang w:val="ro-RO" w:eastAsia="ro-RO"/>
        </w:rPr>
      </w:pPr>
    </w:p>
    <w:p w14:paraId="12649E33" w14:textId="77777777" w:rsidR="004D5CC0" w:rsidRPr="004D5CC0" w:rsidRDefault="004D5CC0" w:rsidP="00CA35EA">
      <w:pPr>
        <w:pStyle w:val="NoSpacing"/>
        <w:spacing w:line="276" w:lineRule="auto"/>
        <w:jc w:val="both"/>
        <w:rPr>
          <w:rFonts w:ascii="Times New Roman" w:hAnsi="Times New Roman" w:cs="Times New Roman"/>
          <w:b/>
          <w:sz w:val="28"/>
          <w:szCs w:val="28"/>
          <w:lang w:val="ro-RO" w:eastAsia="ro-RO"/>
        </w:rPr>
      </w:pPr>
      <w:r w:rsidRPr="004D5CC0">
        <w:rPr>
          <w:rFonts w:ascii="Times New Roman" w:hAnsi="Times New Roman" w:cs="Times New Roman"/>
          <w:b/>
          <w:sz w:val="28"/>
          <w:szCs w:val="28"/>
          <w:lang w:val="ro-RO" w:eastAsia="ro-RO"/>
        </w:rPr>
        <w:t>Problema nr. 3: Scăderea numărului de elevi</w:t>
      </w:r>
      <w:r w:rsidR="00A66E55">
        <w:rPr>
          <w:rFonts w:ascii="Times New Roman" w:hAnsi="Times New Roman" w:cs="Times New Roman"/>
          <w:b/>
          <w:color w:val="FF0000"/>
          <w:sz w:val="28"/>
          <w:szCs w:val="28"/>
          <w:lang w:val="ro-RO" w:eastAsia="ro-RO"/>
        </w:rPr>
        <w:t xml:space="preserve">  </w:t>
      </w:r>
      <w:r w:rsidR="00A66E55" w:rsidRPr="00A66E55">
        <w:rPr>
          <w:rFonts w:ascii="Times New Roman" w:hAnsi="Times New Roman" w:cs="Times New Roman"/>
          <w:b/>
          <w:sz w:val="28"/>
          <w:szCs w:val="28"/>
          <w:lang w:val="ro-RO" w:eastAsia="ro-RO"/>
        </w:rPr>
        <w:t xml:space="preserve">din cauza </w:t>
      </w:r>
      <w:r w:rsidRPr="004D5CC0">
        <w:rPr>
          <w:rFonts w:ascii="Times New Roman" w:hAnsi="Times New Roman" w:cs="Times New Roman"/>
          <w:b/>
          <w:sz w:val="28"/>
          <w:szCs w:val="28"/>
          <w:lang w:val="ro-RO" w:eastAsia="ro-RO"/>
        </w:rPr>
        <w:t>factorilor demografici ( natalitate scăzută, mișcare migratorie)</w:t>
      </w:r>
    </w:p>
    <w:p w14:paraId="3915D468" w14:textId="77777777" w:rsidR="004D5CC0" w:rsidRPr="004D5CC0" w:rsidRDefault="004D5CC0" w:rsidP="00CA35EA">
      <w:pPr>
        <w:pStyle w:val="NoSpacing"/>
        <w:spacing w:line="276" w:lineRule="auto"/>
        <w:jc w:val="both"/>
        <w:rPr>
          <w:rFonts w:ascii="Times New Roman" w:hAnsi="Times New Roman" w:cs="Times New Roman"/>
          <w:b/>
          <w:sz w:val="28"/>
          <w:szCs w:val="28"/>
          <w:lang w:val="ro-RO" w:eastAsia="ro-RO"/>
        </w:rPr>
      </w:pPr>
    </w:p>
    <w:p w14:paraId="1582775F" w14:textId="77777777" w:rsidR="004D5CC0" w:rsidRPr="004D5CC0" w:rsidRDefault="004D5CC0" w:rsidP="00CA35EA">
      <w:pPr>
        <w:pStyle w:val="NoSpacing"/>
        <w:spacing w:line="276" w:lineRule="auto"/>
        <w:jc w:val="both"/>
        <w:rPr>
          <w:rFonts w:ascii="Times New Roman" w:hAnsi="Times New Roman" w:cs="Times New Roman"/>
          <w:sz w:val="28"/>
          <w:szCs w:val="28"/>
          <w:lang w:val="ro-RO" w:eastAsia="ro-RO"/>
        </w:rPr>
      </w:pPr>
      <w:r w:rsidRPr="004D5CC0">
        <w:rPr>
          <w:rFonts w:ascii="Times New Roman" w:hAnsi="Times New Roman" w:cs="Times New Roman"/>
          <w:b/>
          <w:sz w:val="28"/>
          <w:szCs w:val="28"/>
          <w:lang w:val="ro-RO" w:eastAsia="ro-RO"/>
        </w:rPr>
        <w:tab/>
      </w:r>
      <w:r w:rsidRPr="004D5CC0">
        <w:rPr>
          <w:rFonts w:ascii="Times New Roman" w:hAnsi="Times New Roman" w:cs="Times New Roman"/>
          <w:sz w:val="28"/>
          <w:szCs w:val="28"/>
          <w:lang w:val="ro-RO" w:eastAsia="ro-RO"/>
        </w:rPr>
        <w:t xml:space="preserve"> În ultimii ani școlari se observă o scădere a numărului de elevi ai seminarului, din cauza diminuării numărului de elevi din bazinul nostru de recrutare.  În viitor acest lucru poate determina nerealizarea planului de școlarizare, ceea ce afectează atât corpul profesoral, cât și întreaga comunitate. Se impune astfel o regândire a ofertei </w:t>
      </w:r>
      <w:r w:rsidRPr="004D5CC0">
        <w:rPr>
          <w:rFonts w:ascii="Times New Roman" w:hAnsi="Times New Roman" w:cs="Times New Roman"/>
          <w:sz w:val="28"/>
          <w:szCs w:val="28"/>
          <w:lang w:val="ro-RO" w:eastAsia="ro-RO"/>
        </w:rPr>
        <w:lastRenderedPageBreak/>
        <w:t>educaționale a școlii și o promovare mai intensă, ceea ce conduce la următoarea țintă strategică:</w:t>
      </w:r>
    </w:p>
    <w:p w14:paraId="492A25F8" w14:textId="77777777" w:rsidR="00A66E55" w:rsidRDefault="00A66E55" w:rsidP="00CA35EA">
      <w:pPr>
        <w:pStyle w:val="NoSpacing"/>
        <w:spacing w:line="276" w:lineRule="auto"/>
        <w:jc w:val="both"/>
        <w:rPr>
          <w:rFonts w:ascii="Times New Roman" w:hAnsi="Times New Roman" w:cs="Times New Roman"/>
          <w:b/>
          <w:sz w:val="28"/>
          <w:szCs w:val="28"/>
          <w:lang w:val="ro-RO" w:eastAsia="ro-RO"/>
        </w:rPr>
      </w:pPr>
    </w:p>
    <w:p w14:paraId="70FF663F" w14:textId="77777777" w:rsidR="004D5CC0" w:rsidRPr="004D5CC0" w:rsidRDefault="004D5CC0" w:rsidP="00CA35EA">
      <w:pPr>
        <w:pStyle w:val="NoSpacing"/>
        <w:spacing w:line="276" w:lineRule="auto"/>
        <w:jc w:val="both"/>
        <w:rPr>
          <w:rFonts w:ascii="Times New Roman" w:hAnsi="Times New Roman" w:cs="Times New Roman"/>
          <w:b/>
          <w:sz w:val="28"/>
          <w:szCs w:val="28"/>
          <w:lang w:eastAsia="ro-RO"/>
        </w:rPr>
      </w:pPr>
      <w:r w:rsidRPr="004D5CC0">
        <w:rPr>
          <w:rFonts w:ascii="Times New Roman" w:hAnsi="Times New Roman" w:cs="Times New Roman"/>
          <w:b/>
          <w:sz w:val="28"/>
          <w:szCs w:val="28"/>
          <w:lang w:val="ro-RO" w:eastAsia="ro-RO"/>
        </w:rPr>
        <w:t xml:space="preserve">ȚINTA STRATEGICĂ 3: OPTIMIZAREA OFERTEI EDUCAȚIONALE CENTRATĂ PE NEVOILE ȘI INTERESELE EDUCABILILOR ȘI COMUNITĂȚII, ÎN VEDEREA CREȘTERII PRESTIGIULUI ȘI VIZIBILITĂȚII SEMINARULUI  </w:t>
      </w:r>
    </w:p>
    <w:p w14:paraId="11025FD9" w14:textId="77777777" w:rsidR="004D5CC0" w:rsidRPr="004D5CC0" w:rsidRDefault="004D5CC0" w:rsidP="00CA35EA">
      <w:pPr>
        <w:pStyle w:val="NoSpacing"/>
        <w:spacing w:line="276" w:lineRule="auto"/>
        <w:jc w:val="both"/>
        <w:rPr>
          <w:rFonts w:ascii="Times New Roman" w:hAnsi="Times New Roman" w:cs="Times New Roman"/>
          <w:sz w:val="28"/>
          <w:szCs w:val="28"/>
          <w:lang w:eastAsia="ro-RO"/>
        </w:rPr>
      </w:pPr>
    </w:p>
    <w:p w14:paraId="2323BD1C" w14:textId="77777777" w:rsidR="004D5CC0" w:rsidRPr="004D5CC0" w:rsidRDefault="004D5CC0" w:rsidP="00CA35EA">
      <w:pPr>
        <w:pStyle w:val="NoSpacing"/>
        <w:spacing w:line="276" w:lineRule="auto"/>
        <w:jc w:val="both"/>
        <w:rPr>
          <w:rFonts w:ascii="Times New Roman" w:hAnsi="Times New Roman" w:cs="Times New Roman"/>
          <w:sz w:val="28"/>
          <w:szCs w:val="28"/>
          <w:lang w:eastAsia="ro-RO"/>
        </w:rPr>
      </w:pPr>
    </w:p>
    <w:p w14:paraId="2D1A9445" w14:textId="77777777" w:rsidR="004D5CC0" w:rsidRPr="004D5CC0" w:rsidRDefault="004D5CC0" w:rsidP="00CA35EA">
      <w:pPr>
        <w:pStyle w:val="NoSpacing"/>
        <w:spacing w:line="276" w:lineRule="auto"/>
        <w:jc w:val="both"/>
        <w:rPr>
          <w:rFonts w:ascii="Times New Roman" w:hAnsi="Times New Roman" w:cs="Times New Roman"/>
          <w:b/>
          <w:sz w:val="28"/>
          <w:szCs w:val="28"/>
          <w:lang w:eastAsia="ro-RO"/>
        </w:rPr>
      </w:pPr>
      <w:r w:rsidRPr="004D5CC0">
        <w:rPr>
          <w:rFonts w:ascii="Times New Roman" w:hAnsi="Times New Roman" w:cs="Times New Roman"/>
          <w:b/>
          <w:sz w:val="28"/>
          <w:szCs w:val="28"/>
          <w:lang w:eastAsia="ro-RO"/>
        </w:rPr>
        <w:t>Problema nr. 4: Lipsa adaptării programelor educative la problematica socială actuală</w:t>
      </w:r>
    </w:p>
    <w:p w14:paraId="6FB6DE46" w14:textId="77777777" w:rsidR="004D5CC0" w:rsidRPr="004D5CC0" w:rsidRDefault="004D5CC0" w:rsidP="00CA35EA">
      <w:pPr>
        <w:pStyle w:val="NoSpacing"/>
        <w:spacing w:line="276" w:lineRule="auto"/>
        <w:jc w:val="both"/>
        <w:rPr>
          <w:rFonts w:ascii="Times New Roman" w:hAnsi="Times New Roman" w:cs="Times New Roman"/>
          <w:b/>
          <w:sz w:val="28"/>
          <w:szCs w:val="28"/>
          <w:lang w:eastAsia="ro-RO"/>
        </w:rPr>
      </w:pPr>
    </w:p>
    <w:p w14:paraId="557A2102" w14:textId="77777777" w:rsidR="004D5CC0" w:rsidRPr="004D5CC0" w:rsidRDefault="004D5CC0" w:rsidP="00CA35EA">
      <w:pPr>
        <w:pStyle w:val="NoSpacing"/>
        <w:spacing w:line="276" w:lineRule="auto"/>
        <w:jc w:val="both"/>
        <w:rPr>
          <w:rFonts w:ascii="Times New Roman" w:hAnsi="Times New Roman" w:cs="Times New Roman"/>
          <w:sz w:val="28"/>
          <w:szCs w:val="28"/>
          <w:lang w:eastAsia="ro-RO"/>
        </w:rPr>
      </w:pPr>
      <w:r w:rsidRPr="004D5CC0">
        <w:rPr>
          <w:rFonts w:ascii="Times New Roman" w:hAnsi="Times New Roman" w:cs="Times New Roman"/>
          <w:sz w:val="28"/>
          <w:szCs w:val="28"/>
          <w:lang w:eastAsia="ro-RO"/>
        </w:rPr>
        <w:tab/>
        <w:t xml:space="preserve"> Sistemul de educație actual nu este organizat pentru a răspunde specific la nevoile de instruire ale copiilor, tinerilor, adulților pe direcțiile lor de interes și conform cu capacitățile cognitive și cu abilitățile naturale ale acestora. De asemenea sistemul educativ nu este organizat spre a răspunde la nevoile actuale și de perspectiva ale pieței forței de muncă și la necesitatea individului ca după școală să se integreze rapid în societate. România este cunoscută cu un trist record în privința lipsei de educație socială și civică. Rolul educației este de a dezvolta abilități, caractere etice și morale și de a da un set de cunoștințe practice bazate pe fundamente teoretice solide. Sistemul actual bazat pe instruire în special teoretică și cu aplicabilitate pratică redusă nu are formată întotdeauna și latura educativă. Dacă în urma parcurgerii unei curricule nu s-a ajuns la dezvoltarea de abilități și cunoștințe care să permită absolvenților să performeze pe piața muncii, să aibă o evoluție socială de succes și să rezolve crizele din perioda maturității, atunci este nevoie de alte modalități educaționale prin care să se formeze aceste competențe în rândul elevilor. Tocmai de aceea, următoarea noastră țintă strategică este formulată astfel:</w:t>
      </w:r>
    </w:p>
    <w:p w14:paraId="4951340D" w14:textId="77777777" w:rsidR="008151FC" w:rsidRDefault="008151FC" w:rsidP="00CA35EA">
      <w:pPr>
        <w:pStyle w:val="NoSpacing"/>
        <w:spacing w:line="276" w:lineRule="auto"/>
        <w:jc w:val="both"/>
        <w:rPr>
          <w:rFonts w:ascii="Times New Roman" w:hAnsi="Times New Roman" w:cs="Times New Roman"/>
          <w:b/>
          <w:sz w:val="28"/>
          <w:szCs w:val="28"/>
          <w:lang w:eastAsia="ro-RO"/>
        </w:rPr>
      </w:pPr>
    </w:p>
    <w:p w14:paraId="4B46A6E5" w14:textId="77777777" w:rsidR="001E05B1" w:rsidRDefault="001E05B1" w:rsidP="00CA35EA">
      <w:pPr>
        <w:pStyle w:val="NoSpacing"/>
        <w:spacing w:line="276" w:lineRule="auto"/>
        <w:jc w:val="both"/>
        <w:rPr>
          <w:rFonts w:ascii="Times New Roman" w:hAnsi="Times New Roman" w:cs="Times New Roman"/>
          <w:b/>
          <w:sz w:val="28"/>
          <w:szCs w:val="28"/>
          <w:lang w:eastAsia="ro-RO"/>
        </w:rPr>
      </w:pPr>
    </w:p>
    <w:p w14:paraId="707D86AA" w14:textId="77777777" w:rsidR="004D5CC0" w:rsidRPr="004D5CC0" w:rsidRDefault="004D5CC0" w:rsidP="00CA35EA">
      <w:pPr>
        <w:pStyle w:val="NoSpacing"/>
        <w:spacing w:line="276" w:lineRule="auto"/>
        <w:jc w:val="both"/>
        <w:rPr>
          <w:rFonts w:ascii="Times New Roman" w:hAnsi="Times New Roman" w:cs="Times New Roman"/>
          <w:b/>
          <w:sz w:val="28"/>
          <w:szCs w:val="28"/>
          <w:lang w:eastAsia="ro-RO"/>
        </w:rPr>
      </w:pPr>
      <w:r w:rsidRPr="004D5CC0">
        <w:rPr>
          <w:rFonts w:ascii="Times New Roman" w:hAnsi="Times New Roman" w:cs="Times New Roman"/>
          <w:b/>
          <w:sz w:val="28"/>
          <w:szCs w:val="28"/>
          <w:lang w:eastAsia="ro-RO"/>
        </w:rPr>
        <w:t>ȚINTA STRATEGICĂ 4: CREAREA UNOR OPORTUNITĂȚI PENTRU EDUCAȚIA COMPLEXĂ, PERMANENTĂ, ÎN SPIRITUL COMPETENȚELOR CHEIE, AL DEZVOLTĂRII CIVISMULUI, ANTREPRENORIATULUI, VOLUNTARIATULUI, ÎNTR-O SOCIETATE COMPLEXĂ, DINAMICĂ</w:t>
      </w:r>
    </w:p>
    <w:p w14:paraId="1AA4220B" w14:textId="77777777" w:rsidR="004D5CC0" w:rsidRPr="004D5CC0" w:rsidRDefault="004D5CC0" w:rsidP="00CA35EA">
      <w:pPr>
        <w:pStyle w:val="NoSpacing"/>
        <w:spacing w:line="276" w:lineRule="auto"/>
        <w:jc w:val="both"/>
        <w:rPr>
          <w:rFonts w:ascii="Times New Roman" w:hAnsi="Times New Roman" w:cs="Times New Roman"/>
          <w:b/>
          <w:sz w:val="28"/>
          <w:szCs w:val="28"/>
          <w:lang w:val="ro-RO" w:eastAsia="ro-RO"/>
        </w:rPr>
      </w:pPr>
    </w:p>
    <w:p w14:paraId="25BAC442" w14:textId="77777777" w:rsidR="004D5CC0" w:rsidRPr="004D5CC0" w:rsidRDefault="004D5CC0" w:rsidP="00CA35EA">
      <w:pPr>
        <w:pStyle w:val="NoSpacing"/>
        <w:spacing w:line="276" w:lineRule="auto"/>
        <w:jc w:val="both"/>
        <w:rPr>
          <w:rFonts w:ascii="Times New Roman" w:hAnsi="Times New Roman" w:cs="Times New Roman"/>
          <w:b/>
          <w:sz w:val="28"/>
          <w:szCs w:val="28"/>
          <w:lang w:val="ro-RO" w:eastAsia="ro-RO"/>
        </w:rPr>
      </w:pPr>
      <w:r w:rsidRPr="004D5CC0">
        <w:rPr>
          <w:rFonts w:ascii="Times New Roman" w:hAnsi="Times New Roman" w:cs="Times New Roman"/>
          <w:b/>
          <w:sz w:val="28"/>
          <w:szCs w:val="28"/>
          <w:lang w:val="ro-RO" w:eastAsia="ro-RO"/>
        </w:rPr>
        <w:t>Problema nr. 5: Limitarea interesului la nivel local și numărul redus al parteneriatelor externe</w:t>
      </w:r>
    </w:p>
    <w:p w14:paraId="0907DDAA" w14:textId="77777777" w:rsidR="004D5CC0" w:rsidRPr="004D5CC0" w:rsidRDefault="004D5CC0" w:rsidP="00CA35EA">
      <w:pPr>
        <w:pStyle w:val="NoSpacing"/>
        <w:spacing w:line="276" w:lineRule="auto"/>
        <w:jc w:val="both"/>
        <w:rPr>
          <w:rFonts w:ascii="Times New Roman" w:hAnsi="Times New Roman" w:cs="Times New Roman"/>
          <w:sz w:val="28"/>
          <w:szCs w:val="28"/>
          <w:lang w:val="ro-RO" w:eastAsia="ro-RO"/>
        </w:rPr>
      </w:pPr>
      <w:r w:rsidRPr="004D5CC0">
        <w:rPr>
          <w:rFonts w:ascii="Times New Roman" w:hAnsi="Times New Roman" w:cs="Times New Roman"/>
          <w:sz w:val="28"/>
          <w:szCs w:val="28"/>
          <w:lang w:val="ro-RO" w:eastAsia="ro-RO"/>
        </w:rPr>
        <w:lastRenderedPageBreak/>
        <w:tab/>
        <w:t xml:space="preserve">            O caracteristică a corpului profesoral din seminar  este limitarea la acțiuni și proiecte mai mult locale sau regionale, fără o extindere la nivel național sau internațional. O astfel de mentalitate poate să se răsfrângă și asupra elevilor, care preiau din profilul dascălilor lor, cărora uneori  le lipsește inițiativa și deschiderea spre nou. Având în vedere efectele negative pe care le pot avea aceste aspecte asupra procesului educativ și asupra imaginii școlii, propunem următoarea țintă strategică:</w:t>
      </w:r>
    </w:p>
    <w:p w14:paraId="0DCF7364" w14:textId="77777777" w:rsidR="00BE7093" w:rsidRDefault="00BE7093" w:rsidP="00CA35EA">
      <w:pPr>
        <w:pStyle w:val="NoSpacing"/>
        <w:spacing w:line="276" w:lineRule="auto"/>
        <w:jc w:val="both"/>
        <w:rPr>
          <w:rFonts w:ascii="Times New Roman" w:hAnsi="Times New Roman" w:cs="Times New Roman"/>
          <w:b/>
          <w:sz w:val="28"/>
          <w:szCs w:val="28"/>
          <w:lang w:val="ro-RO" w:eastAsia="ro-RO"/>
        </w:rPr>
      </w:pPr>
    </w:p>
    <w:p w14:paraId="6A8A7261" w14:textId="77777777" w:rsidR="004D5CC0" w:rsidRPr="004D5CC0" w:rsidRDefault="004D5CC0" w:rsidP="00CA35EA">
      <w:pPr>
        <w:pStyle w:val="NoSpacing"/>
        <w:spacing w:line="276" w:lineRule="auto"/>
        <w:jc w:val="both"/>
        <w:rPr>
          <w:rFonts w:ascii="Times New Roman" w:hAnsi="Times New Roman" w:cs="Times New Roman"/>
          <w:b/>
          <w:sz w:val="28"/>
          <w:szCs w:val="28"/>
          <w:lang w:eastAsia="ro-RO"/>
        </w:rPr>
      </w:pPr>
      <w:r w:rsidRPr="004D5CC0">
        <w:rPr>
          <w:rFonts w:ascii="Times New Roman" w:hAnsi="Times New Roman" w:cs="Times New Roman"/>
          <w:b/>
          <w:sz w:val="28"/>
          <w:szCs w:val="28"/>
          <w:lang w:val="ro-RO" w:eastAsia="ro-RO"/>
        </w:rPr>
        <w:t xml:space="preserve">ȚINTA STRATEGICĂ 5: DEZVOLTAREA SPIRITULUI DE COLABORARE ȘI A MULTICULTURALISMULUI PRIN DIVERSIFICAREA PARTENERIATELOR LOCALE, NAȚIONALE ȘI INTERNAȚIONALE </w:t>
      </w:r>
    </w:p>
    <w:p w14:paraId="5C52F623" w14:textId="77777777" w:rsidR="00CA35EA" w:rsidRDefault="00CA35EA" w:rsidP="00CA35EA">
      <w:pPr>
        <w:pStyle w:val="NoSpacing"/>
        <w:spacing w:line="276" w:lineRule="auto"/>
        <w:jc w:val="both"/>
        <w:rPr>
          <w:rFonts w:ascii="Times New Roman" w:hAnsi="Times New Roman" w:cs="Times New Roman"/>
          <w:sz w:val="28"/>
          <w:szCs w:val="28"/>
          <w:lang w:eastAsia="ro-RO"/>
        </w:rPr>
      </w:pPr>
    </w:p>
    <w:p w14:paraId="75B98310" w14:textId="77777777" w:rsidR="004D5CC0" w:rsidRDefault="004D5CC0" w:rsidP="00CA35EA">
      <w:pPr>
        <w:pStyle w:val="NoSpacing"/>
        <w:spacing w:line="276" w:lineRule="auto"/>
        <w:jc w:val="both"/>
        <w:rPr>
          <w:rFonts w:ascii="Times New Roman" w:hAnsi="Times New Roman" w:cs="Times New Roman"/>
          <w:sz w:val="28"/>
          <w:szCs w:val="28"/>
          <w:lang w:eastAsia="ro-RO"/>
        </w:rPr>
      </w:pPr>
    </w:p>
    <w:p w14:paraId="68E601A8" w14:textId="77777777" w:rsidR="00E80192" w:rsidRPr="00E80192" w:rsidRDefault="00E80192" w:rsidP="00E80192">
      <w:pPr>
        <w:pStyle w:val="NoSpacing"/>
        <w:spacing w:line="276" w:lineRule="auto"/>
        <w:rPr>
          <w:rFonts w:ascii="Times New Roman" w:hAnsi="Times New Roman" w:cs="Times New Roman"/>
          <w:b/>
          <w:sz w:val="28"/>
          <w:szCs w:val="28"/>
          <w:lang w:eastAsia="ro-RO"/>
        </w:rPr>
      </w:pPr>
      <w:r w:rsidRPr="00E80192">
        <w:rPr>
          <w:rFonts w:ascii="Times New Roman" w:hAnsi="Times New Roman" w:cs="Times New Roman"/>
          <w:b/>
          <w:sz w:val="28"/>
          <w:szCs w:val="28"/>
          <w:lang w:eastAsia="ro-RO"/>
        </w:rPr>
        <w:t>ŢINTA STRATEGICĂ I</w:t>
      </w:r>
    </w:p>
    <w:p w14:paraId="5ADA8C2E" w14:textId="77777777" w:rsidR="00E80192" w:rsidRPr="00E80192" w:rsidRDefault="00E80192" w:rsidP="00C4609E">
      <w:pPr>
        <w:pStyle w:val="NoSpacing"/>
        <w:spacing w:line="276" w:lineRule="auto"/>
        <w:jc w:val="both"/>
        <w:rPr>
          <w:rFonts w:ascii="Times New Roman" w:hAnsi="Times New Roman" w:cs="Times New Roman"/>
          <w:b/>
          <w:sz w:val="28"/>
          <w:szCs w:val="28"/>
          <w:lang w:eastAsia="ro-RO"/>
        </w:rPr>
      </w:pPr>
      <w:r w:rsidRPr="00E80192">
        <w:rPr>
          <w:rFonts w:ascii="Times New Roman" w:hAnsi="Times New Roman" w:cs="Times New Roman"/>
          <w:b/>
          <w:bCs/>
          <w:sz w:val="28"/>
          <w:szCs w:val="28"/>
          <w:lang w:eastAsia="ro-RO"/>
        </w:rPr>
        <w:t>Formarea continuă a profesorilor, aflată la intersecția dintre nevoia lor de autoperfecționnare și noile nevoi de educație ale elevilor, respectiv ale societății</w:t>
      </w:r>
      <w:r w:rsidR="00DE4472">
        <w:rPr>
          <w:rFonts w:ascii="Times New Roman" w:hAnsi="Times New Roman" w:cs="Times New Roman"/>
          <w:b/>
          <w:bCs/>
          <w:sz w:val="28"/>
          <w:szCs w:val="28"/>
          <w:lang w:eastAsia="ro-RO"/>
        </w:rPr>
        <w:t>.</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1701"/>
        <w:gridCol w:w="3261"/>
        <w:gridCol w:w="3764"/>
      </w:tblGrid>
      <w:tr w:rsidR="00E80192" w:rsidRPr="00E80192" w14:paraId="025CCA33" w14:textId="77777777" w:rsidTr="00E80192">
        <w:trPr>
          <w:trHeight w:val="685"/>
        </w:trPr>
        <w:tc>
          <w:tcPr>
            <w:tcW w:w="634" w:type="dxa"/>
            <w:vAlign w:val="center"/>
          </w:tcPr>
          <w:p w14:paraId="0D40AE1C" w14:textId="77777777" w:rsidR="00E80192" w:rsidRPr="00875C9B" w:rsidRDefault="00E80192" w:rsidP="00875C9B">
            <w:pPr>
              <w:rPr>
                <w:rFonts w:ascii="Times New Roman" w:hAnsi="Times New Roman" w:cs="Times New Roman"/>
                <w:sz w:val="24"/>
                <w:szCs w:val="24"/>
                <w:lang w:eastAsia="ro-RO"/>
              </w:rPr>
            </w:pPr>
            <w:r w:rsidRPr="00875C9B">
              <w:rPr>
                <w:rFonts w:ascii="Times New Roman" w:hAnsi="Times New Roman" w:cs="Times New Roman"/>
                <w:sz w:val="24"/>
                <w:szCs w:val="24"/>
                <w:lang w:eastAsia="ro-RO"/>
              </w:rPr>
              <w:t xml:space="preserve">Nr crt </w:t>
            </w:r>
          </w:p>
        </w:tc>
        <w:tc>
          <w:tcPr>
            <w:tcW w:w="1701" w:type="dxa"/>
            <w:vAlign w:val="center"/>
          </w:tcPr>
          <w:p w14:paraId="05642325" w14:textId="77777777" w:rsidR="00E80192" w:rsidRPr="00875C9B" w:rsidRDefault="00E80192" w:rsidP="00875C9B">
            <w:pPr>
              <w:rPr>
                <w:rFonts w:ascii="Times New Roman" w:hAnsi="Times New Roman" w:cs="Times New Roman"/>
                <w:sz w:val="24"/>
                <w:szCs w:val="24"/>
                <w:lang w:eastAsia="ro-RO"/>
              </w:rPr>
            </w:pPr>
            <w:r w:rsidRPr="00875C9B">
              <w:rPr>
                <w:rFonts w:ascii="Times New Roman" w:hAnsi="Times New Roman" w:cs="Times New Roman"/>
                <w:sz w:val="24"/>
                <w:szCs w:val="24"/>
                <w:lang w:eastAsia="ro-RO"/>
              </w:rPr>
              <w:t>Nivelul</w:t>
            </w:r>
          </w:p>
        </w:tc>
        <w:tc>
          <w:tcPr>
            <w:tcW w:w="3261" w:type="dxa"/>
            <w:vAlign w:val="center"/>
          </w:tcPr>
          <w:p w14:paraId="6DA4F40B" w14:textId="77777777" w:rsidR="00E80192" w:rsidRPr="00875C9B" w:rsidRDefault="00E80192" w:rsidP="00875C9B">
            <w:pPr>
              <w:rPr>
                <w:rFonts w:ascii="Times New Roman" w:hAnsi="Times New Roman" w:cs="Times New Roman"/>
                <w:sz w:val="24"/>
                <w:szCs w:val="24"/>
                <w:lang w:eastAsia="ro-RO"/>
              </w:rPr>
            </w:pPr>
            <w:r w:rsidRPr="00875C9B">
              <w:rPr>
                <w:rFonts w:ascii="Times New Roman" w:hAnsi="Times New Roman" w:cs="Times New Roman"/>
                <w:sz w:val="24"/>
                <w:szCs w:val="24"/>
                <w:lang w:eastAsia="ro-RO"/>
              </w:rPr>
              <w:t>Opţiuni strategice</w:t>
            </w:r>
          </w:p>
        </w:tc>
        <w:tc>
          <w:tcPr>
            <w:tcW w:w="3764" w:type="dxa"/>
            <w:vAlign w:val="center"/>
          </w:tcPr>
          <w:p w14:paraId="6C332D46" w14:textId="77777777" w:rsidR="00E80192" w:rsidRPr="00875C9B" w:rsidRDefault="00E80192" w:rsidP="00875C9B">
            <w:pPr>
              <w:rPr>
                <w:rFonts w:ascii="Times New Roman" w:hAnsi="Times New Roman" w:cs="Times New Roman"/>
                <w:sz w:val="24"/>
                <w:szCs w:val="24"/>
                <w:lang w:eastAsia="ro-RO"/>
              </w:rPr>
            </w:pPr>
            <w:r w:rsidRPr="00875C9B">
              <w:rPr>
                <w:rFonts w:ascii="Times New Roman" w:hAnsi="Times New Roman" w:cs="Times New Roman"/>
                <w:sz w:val="24"/>
                <w:szCs w:val="24"/>
                <w:lang w:eastAsia="ro-RO"/>
              </w:rPr>
              <w:t>Argument</w:t>
            </w:r>
          </w:p>
        </w:tc>
      </w:tr>
      <w:tr w:rsidR="00E80192" w:rsidRPr="00E80192" w14:paraId="3696ABE6" w14:textId="77777777" w:rsidTr="00E80192">
        <w:trPr>
          <w:trHeight w:val="2391"/>
        </w:trPr>
        <w:tc>
          <w:tcPr>
            <w:tcW w:w="634" w:type="dxa"/>
            <w:vAlign w:val="center"/>
          </w:tcPr>
          <w:p w14:paraId="3CC5AC11" w14:textId="77777777" w:rsidR="00E80192" w:rsidRPr="00875C9B" w:rsidRDefault="00E80192" w:rsidP="00875C9B">
            <w:pPr>
              <w:rPr>
                <w:rFonts w:ascii="Times New Roman" w:hAnsi="Times New Roman" w:cs="Times New Roman"/>
                <w:sz w:val="24"/>
                <w:szCs w:val="24"/>
                <w:lang w:eastAsia="ro-RO"/>
              </w:rPr>
            </w:pPr>
            <w:r w:rsidRPr="00875C9B">
              <w:rPr>
                <w:rFonts w:ascii="Times New Roman" w:hAnsi="Times New Roman" w:cs="Times New Roman"/>
                <w:sz w:val="24"/>
                <w:szCs w:val="24"/>
                <w:lang w:eastAsia="ro-RO"/>
              </w:rPr>
              <w:t>1.</w:t>
            </w:r>
          </w:p>
        </w:tc>
        <w:tc>
          <w:tcPr>
            <w:tcW w:w="1701" w:type="dxa"/>
            <w:vAlign w:val="center"/>
          </w:tcPr>
          <w:p w14:paraId="0666E219" w14:textId="77777777" w:rsidR="00E80192" w:rsidRPr="00875C9B" w:rsidRDefault="00E80192" w:rsidP="00BE7093">
            <w:pPr>
              <w:jc w:val="both"/>
              <w:rPr>
                <w:rFonts w:ascii="Times New Roman" w:hAnsi="Times New Roman" w:cs="Times New Roman"/>
                <w:sz w:val="24"/>
                <w:szCs w:val="24"/>
                <w:lang w:eastAsia="ro-RO"/>
              </w:rPr>
            </w:pPr>
            <w:r w:rsidRPr="00875C9B">
              <w:rPr>
                <w:rFonts w:ascii="Times New Roman" w:hAnsi="Times New Roman" w:cs="Times New Roman"/>
                <w:sz w:val="24"/>
                <w:szCs w:val="24"/>
                <w:lang w:eastAsia="ro-RO"/>
              </w:rPr>
              <w:t>Dezvoltare curriculară</w:t>
            </w:r>
          </w:p>
        </w:tc>
        <w:tc>
          <w:tcPr>
            <w:tcW w:w="3261" w:type="dxa"/>
            <w:vAlign w:val="center"/>
          </w:tcPr>
          <w:p w14:paraId="33FC7C00" w14:textId="77777777" w:rsidR="00E80192" w:rsidRPr="00875C9B" w:rsidRDefault="00E80192" w:rsidP="00FB322F">
            <w:pPr>
              <w:jc w:val="both"/>
              <w:rPr>
                <w:rFonts w:ascii="Times New Roman" w:hAnsi="Times New Roman" w:cs="Times New Roman"/>
                <w:sz w:val="24"/>
                <w:szCs w:val="24"/>
                <w:lang w:eastAsia="ro-RO"/>
              </w:rPr>
            </w:pPr>
            <w:r w:rsidRPr="00875C9B">
              <w:rPr>
                <w:rFonts w:ascii="Times New Roman" w:hAnsi="Times New Roman" w:cs="Times New Roman"/>
                <w:sz w:val="24"/>
                <w:szCs w:val="24"/>
                <w:lang w:eastAsia="ro-RO"/>
              </w:rPr>
              <w:t>- Selecționarea ofertei de manuale şi materialului didactic în funcţie de modul în care acestea răspund cel mai bine particularităţilor claselor de elevi.</w:t>
            </w:r>
          </w:p>
          <w:p w14:paraId="782DD833" w14:textId="77777777" w:rsidR="00E80192" w:rsidRPr="00875C9B" w:rsidRDefault="00E80192" w:rsidP="00FB322F">
            <w:pPr>
              <w:jc w:val="both"/>
              <w:rPr>
                <w:rFonts w:ascii="Times New Roman" w:hAnsi="Times New Roman" w:cs="Times New Roman"/>
                <w:sz w:val="24"/>
                <w:szCs w:val="24"/>
                <w:lang w:eastAsia="ro-RO"/>
              </w:rPr>
            </w:pPr>
            <w:r w:rsidRPr="00875C9B">
              <w:rPr>
                <w:rFonts w:ascii="Times New Roman" w:hAnsi="Times New Roman" w:cs="Times New Roman"/>
                <w:sz w:val="24"/>
                <w:szCs w:val="24"/>
                <w:lang w:eastAsia="ro-RO"/>
              </w:rPr>
              <w:t>- Transformarea procesului învăţării într-unul activ, antrenant şi atractiv pentru elevi.</w:t>
            </w:r>
          </w:p>
        </w:tc>
        <w:tc>
          <w:tcPr>
            <w:tcW w:w="3764" w:type="dxa"/>
            <w:vAlign w:val="center"/>
          </w:tcPr>
          <w:p w14:paraId="11CC1251" w14:textId="77777777" w:rsidR="00E80192" w:rsidRPr="00875C9B" w:rsidRDefault="00E80192" w:rsidP="00FB322F">
            <w:pPr>
              <w:jc w:val="both"/>
              <w:rPr>
                <w:rFonts w:ascii="Times New Roman" w:hAnsi="Times New Roman" w:cs="Times New Roman"/>
                <w:sz w:val="24"/>
                <w:szCs w:val="24"/>
                <w:lang w:eastAsia="ro-RO"/>
              </w:rPr>
            </w:pPr>
            <w:r w:rsidRPr="00875C9B">
              <w:rPr>
                <w:rFonts w:ascii="Times New Roman" w:hAnsi="Times New Roman" w:cs="Times New Roman"/>
                <w:sz w:val="24"/>
                <w:szCs w:val="24"/>
                <w:lang w:eastAsia="ro-RO"/>
              </w:rPr>
              <w:t>Piaţa de manuale oferă manuale alternative din care se poate face o selecţie adaptată cerinţelor elevilor.</w:t>
            </w:r>
          </w:p>
          <w:p w14:paraId="5CE77595" w14:textId="77777777" w:rsidR="00E80192" w:rsidRPr="00875C9B" w:rsidRDefault="00E80192" w:rsidP="00FB322F">
            <w:pPr>
              <w:jc w:val="both"/>
              <w:rPr>
                <w:rFonts w:ascii="Times New Roman" w:hAnsi="Times New Roman" w:cs="Times New Roman"/>
                <w:sz w:val="24"/>
                <w:szCs w:val="24"/>
                <w:lang w:eastAsia="ro-RO"/>
              </w:rPr>
            </w:pPr>
            <w:r w:rsidRPr="00875C9B">
              <w:rPr>
                <w:rFonts w:ascii="Times New Roman" w:hAnsi="Times New Roman" w:cs="Times New Roman"/>
                <w:sz w:val="24"/>
                <w:szCs w:val="24"/>
                <w:lang w:eastAsia="ro-RO"/>
              </w:rPr>
              <w:t>Există posibilitatea alegerii de materiale didactice dintr-o gamă variată de oferte.</w:t>
            </w:r>
          </w:p>
        </w:tc>
      </w:tr>
      <w:tr w:rsidR="00E80192" w:rsidRPr="00E80192" w14:paraId="366C3F7F" w14:textId="77777777" w:rsidTr="00E80192">
        <w:trPr>
          <w:trHeight w:val="1020"/>
        </w:trPr>
        <w:tc>
          <w:tcPr>
            <w:tcW w:w="634" w:type="dxa"/>
            <w:vAlign w:val="center"/>
          </w:tcPr>
          <w:p w14:paraId="4D4D5711" w14:textId="77777777" w:rsidR="00E80192" w:rsidRPr="00875C9B" w:rsidRDefault="00E80192" w:rsidP="00875C9B">
            <w:pPr>
              <w:rPr>
                <w:rFonts w:ascii="Times New Roman" w:hAnsi="Times New Roman" w:cs="Times New Roman"/>
                <w:sz w:val="24"/>
                <w:szCs w:val="24"/>
                <w:lang w:eastAsia="ro-RO"/>
              </w:rPr>
            </w:pPr>
          </w:p>
        </w:tc>
        <w:tc>
          <w:tcPr>
            <w:tcW w:w="1701" w:type="dxa"/>
            <w:vAlign w:val="center"/>
          </w:tcPr>
          <w:p w14:paraId="2B121014" w14:textId="77777777" w:rsidR="00E80192" w:rsidRPr="00875C9B" w:rsidRDefault="00E80192" w:rsidP="00BE7093">
            <w:pPr>
              <w:jc w:val="both"/>
              <w:rPr>
                <w:rFonts w:ascii="Times New Roman" w:hAnsi="Times New Roman" w:cs="Times New Roman"/>
                <w:sz w:val="24"/>
                <w:szCs w:val="24"/>
                <w:lang w:eastAsia="ro-RO"/>
              </w:rPr>
            </w:pPr>
            <w:r w:rsidRPr="00875C9B">
              <w:rPr>
                <w:rFonts w:ascii="Times New Roman" w:hAnsi="Times New Roman" w:cs="Times New Roman"/>
                <w:sz w:val="24"/>
                <w:szCs w:val="24"/>
                <w:lang w:eastAsia="ro-RO"/>
              </w:rPr>
              <w:t>Dezvoltarea resurselor umane</w:t>
            </w:r>
          </w:p>
        </w:tc>
        <w:tc>
          <w:tcPr>
            <w:tcW w:w="3261" w:type="dxa"/>
            <w:vAlign w:val="center"/>
          </w:tcPr>
          <w:p w14:paraId="6EFF8E21" w14:textId="77777777" w:rsidR="00E80192" w:rsidRPr="00875C9B" w:rsidRDefault="00E80192" w:rsidP="00FB322F">
            <w:pPr>
              <w:jc w:val="both"/>
              <w:rPr>
                <w:rFonts w:ascii="Times New Roman" w:hAnsi="Times New Roman" w:cs="Times New Roman"/>
                <w:sz w:val="24"/>
                <w:szCs w:val="24"/>
                <w:lang w:eastAsia="ro-RO"/>
              </w:rPr>
            </w:pPr>
            <w:r w:rsidRPr="00875C9B">
              <w:rPr>
                <w:rFonts w:ascii="Times New Roman" w:hAnsi="Times New Roman" w:cs="Times New Roman"/>
                <w:sz w:val="24"/>
                <w:szCs w:val="24"/>
                <w:lang w:eastAsia="ro-RO"/>
              </w:rPr>
              <w:t>- Perfecţionarea tuturor cadrelor didactice şi a personalului în utilizarea calculatoarelor în activitatea profesională.</w:t>
            </w:r>
          </w:p>
          <w:p w14:paraId="5CFC7109" w14:textId="77777777" w:rsidR="00E80192" w:rsidRPr="00875C9B" w:rsidRDefault="00E80192" w:rsidP="00FB322F">
            <w:pPr>
              <w:jc w:val="both"/>
              <w:rPr>
                <w:rFonts w:ascii="Times New Roman" w:hAnsi="Times New Roman" w:cs="Times New Roman"/>
                <w:sz w:val="24"/>
                <w:szCs w:val="24"/>
                <w:lang w:eastAsia="ro-RO"/>
              </w:rPr>
            </w:pPr>
            <w:r w:rsidRPr="00875C9B">
              <w:rPr>
                <w:rFonts w:ascii="Times New Roman" w:hAnsi="Times New Roman" w:cs="Times New Roman"/>
                <w:sz w:val="24"/>
                <w:szCs w:val="24"/>
                <w:lang w:eastAsia="ro-RO"/>
              </w:rPr>
              <w:t>- Atragerea și meținerea personalului didactic cu performanțe deosebite.</w:t>
            </w:r>
          </w:p>
          <w:p w14:paraId="5B895995" w14:textId="77777777" w:rsidR="00E80192" w:rsidRPr="00875C9B" w:rsidRDefault="00E80192" w:rsidP="00FB322F">
            <w:pPr>
              <w:jc w:val="both"/>
              <w:rPr>
                <w:rFonts w:ascii="Times New Roman" w:hAnsi="Times New Roman" w:cs="Times New Roman"/>
                <w:sz w:val="24"/>
                <w:szCs w:val="24"/>
                <w:lang w:eastAsia="ro-RO"/>
              </w:rPr>
            </w:pPr>
            <w:r w:rsidRPr="00875C9B">
              <w:rPr>
                <w:rFonts w:ascii="Times New Roman" w:hAnsi="Times New Roman" w:cs="Times New Roman"/>
                <w:sz w:val="24"/>
                <w:szCs w:val="24"/>
                <w:lang w:eastAsia="ro-RO"/>
              </w:rPr>
              <w:t>- Participarea cadrelor didactice la cursuri de iniţiere în managementul calităţii.</w:t>
            </w:r>
          </w:p>
          <w:p w14:paraId="3F3E97E0" w14:textId="77777777" w:rsidR="00E80192" w:rsidRPr="00875C9B" w:rsidRDefault="00E80192" w:rsidP="004D42BC">
            <w:pPr>
              <w:ind w:right="34"/>
              <w:jc w:val="both"/>
              <w:rPr>
                <w:rFonts w:ascii="Times New Roman" w:hAnsi="Times New Roman" w:cs="Times New Roman"/>
                <w:sz w:val="24"/>
                <w:szCs w:val="24"/>
                <w:lang w:eastAsia="ro-RO"/>
              </w:rPr>
            </w:pPr>
            <w:r w:rsidRPr="00875C9B">
              <w:rPr>
                <w:rFonts w:ascii="Times New Roman" w:hAnsi="Times New Roman" w:cs="Times New Roman"/>
                <w:sz w:val="24"/>
                <w:szCs w:val="24"/>
                <w:lang w:eastAsia="ro-RO"/>
              </w:rPr>
              <w:t>-</w:t>
            </w:r>
            <w:r w:rsidR="004D42BC">
              <w:rPr>
                <w:rFonts w:ascii="Times New Roman" w:hAnsi="Times New Roman" w:cs="Times New Roman"/>
                <w:sz w:val="24"/>
                <w:szCs w:val="24"/>
                <w:lang w:eastAsia="ro-RO"/>
              </w:rPr>
              <w:t xml:space="preserve"> </w:t>
            </w:r>
            <w:r w:rsidRPr="00875C9B">
              <w:rPr>
                <w:rFonts w:ascii="Times New Roman" w:hAnsi="Times New Roman" w:cs="Times New Roman"/>
                <w:sz w:val="24"/>
                <w:szCs w:val="24"/>
                <w:lang w:eastAsia="ro-RO"/>
              </w:rPr>
              <w:t xml:space="preserve">Formarea/abilitarea personalului didactic pentru </w:t>
            </w:r>
            <w:r w:rsidRPr="00875C9B">
              <w:rPr>
                <w:rFonts w:ascii="Times New Roman" w:hAnsi="Times New Roman" w:cs="Times New Roman"/>
                <w:sz w:val="24"/>
                <w:szCs w:val="24"/>
                <w:lang w:eastAsia="ro-RO"/>
              </w:rPr>
              <w:lastRenderedPageBreak/>
              <w:t>revalorificarea metodelor clasic-tradiţionale pe fond problematizat şi abordarea metodelor active de grup.</w:t>
            </w:r>
          </w:p>
          <w:p w14:paraId="5F5531AF" w14:textId="77777777" w:rsidR="00E80192" w:rsidRPr="00875C9B" w:rsidRDefault="00E80192" w:rsidP="00FB322F">
            <w:pPr>
              <w:jc w:val="both"/>
              <w:rPr>
                <w:rFonts w:ascii="Times New Roman" w:hAnsi="Times New Roman" w:cs="Times New Roman"/>
                <w:sz w:val="24"/>
                <w:szCs w:val="24"/>
                <w:lang w:eastAsia="ro-RO"/>
              </w:rPr>
            </w:pPr>
          </w:p>
        </w:tc>
        <w:tc>
          <w:tcPr>
            <w:tcW w:w="3764" w:type="dxa"/>
            <w:vAlign w:val="center"/>
          </w:tcPr>
          <w:p w14:paraId="625FE116" w14:textId="77777777" w:rsidR="00E80192" w:rsidRPr="00875C9B" w:rsidRDefault="00E80192" w:rsidP="00FB322F">
            <w:pPr>
              <w:jc w:val="both"/>
              <w:rPr>
                <w:rFonts w:ascii="Times New Roman" w:hAnsi="Times New Roman" w:cs="Times New Roman"/>
                <w:sz w:val="24"/>
                <w:szCs w:val="24"/>
                <w:lang w:eastAsia="ro-RO"/>
              </w:rPr>
            </w:pPr>
            <w:r w:rsidRPr="00875C9B">
              <w:rPr>
                <w:rFonts w:ascii="Times New Roman" w:hAnsi="Times New Roman" w:cs="Times New Roman"/>
                <w:sz w:val="24"/>
                <w:szCs w:val="24"/>
                <w:lang w:eastAsia="ro-RO"/>
              </w:rPr>
              <w:lastRenderedPageBreak/>
              <w:t xml:space="preserve"> Utilizarea calculatorului  și a videoproiectorului în predare este o nevoie imperioasă</w:t>
            </w:r>
          </w:p>
          <w:p w14:paraId="134AF305" w14:textId="77777777" w:rsidR="00E80192" w:rsidRPr="00875C9B" w:rsidRDefault="00E80192" w:rsidP="00FB322F">
            <w:pPr>
              <w:jc w:val="both"/>
              <w:rPr>
                <w:rFonts w:ascii="Times New Roman" w:hAnsi="Times New Roman" w:cs="Times New Roman"/>
                <w:sz w:val="24"/>
                <w:szCs w:val="24"/>
                <w:lang w:eastAsia="ro-RO"/>
              </w:rPr>
            </w:pPr>
            <w:r w:rsidRPr="00875C9B">
              <w:rPr>
                <w:rFonts w:ascii="Times New Roman" w:hAnsi="Times New Roman" w:cs="Times New Roman"/>
                <w:sz w:val="24"/>
                <w:szCs w:val="24"/>
                <w:lang w:eastAsia="ro-RO"/>
              </w:rPr>
              <w:t xml:space="preserve"> Toate cadrele didactice trebuie aibă abilităţi de utilizare a tehnicilor de învăţare asistată de calculator în procesul de predare-învăţare, precum şi a metodelor activ-participative centrate pe elev.</w:t>
            </w:r>
          </w:p>
          <w:p w14:paraId="3D59BB1E" w14:textId="77777777" w:rsidR="00E80192" w:rsidRPr="00875C9B" w:rsidRDefault="00E80192" w:rsidP="00FB322F">
            <w:pPr>
              <w:jc w:val="both"/>
              <w:rPr>
                <w:rFonts w:ascii="Times New Roman" w:hAnsi="Times New Roman" w:cs="Times New Roman"/>
                <w:sz w:val="24"/>
                <w:szCs w:val="24"/>
                <w:lang w:eastAsia="ro-RO"/>
              </w:rPr>
            </w:pPr>
          </w:p>
        </w:tc>
      </w:tr>
      <w:tr w:rsidR="00E80192" w:rsidRPr="00E80192" w14:paraId="5614D529" w14:textId="77777777" w:rsidTr="00E80192">
        <w:trPr>
          <w:trHeight w:val="335"/>
        </w:trPr>
        <w:tc>
          <w:tcPr>
            <w:tcW w:w="634" w:type="dxa"/>
            <w:vAlign w:val="center"/>
          </w:tcPr>
          <w:p w14:paraId="71CCBD8E" w14:textId="77777777" w:rsidR="00E80192" w:rsidRPr="00875C9B" w:rsidRDefault="00E80192" w:rsidP="00875C9B">
            <w:pPr>
              <w:rPr>
                <w:rFonts w:ascii="Times New Roman" w:hAnsi="Times New Roman" w:cs="Times New Roman"/>
                <w:sz w:val="24"/>
                <w:szCs w:val="24"/>
                <w:lang w:eastAsia="ro-RO"/>
              </w:rPr>
            </w:pPr>
          </w:p>
        </w:tc>
        <w:tc>
          <w:tcPr>
            <w:tcW w:w="1701" w:type="dxa"/>
            <w:vAlign w:val="center"/>
          </w:tcPr>
          <w:p w14:paraId="5690E94B" w14:textId="77777777" w:rsidR="00E80192" w:rsidRPr="00875C9B" w:rsidRDefault="00E80192" w:rsidP="00BE7093">
            <w:pPr>
              <w:jc w:val="both"/>
              <w:rPr>
                <w:rFonts w:ascii="Times New Roman" w:hAnsi="Times New Roman" w:cs="Times New Roman"/>
                <w:sz w:val="24"/>
                <w:szCs w:val="24"/>
                <w:lang w:eastAsia="ro-RO"/>
              </w:rPr>
            </w:pPr>
            <w:r w:rsidRPr="00875C9B">
              <w:rPr>
                <w:rFonts w:ascii="Times New Roman" w:hAnsi="Times New Roman" w:cs="Times New Roman"/>
                <w:sz w:val="24"/>
                <w:szCs w:val="24"/>
                <w:lang w:eastAsia="ro-RO"/>
              </w:rPr>
              <w:t>Atragerea de resurse financiare si dezvoltarea bazei materiale</w:t>
            </w:r>
          </w:p>
        </w:tc>
        <w:tc>
          <w:tcPr>
            <w:tcW w:w="3261" w:type="dxa"/>
            <w:vAlign w:val="center"/>
          </w:tcPr>
          <w:p w14:paraId="1052D411" w14:textId="77777777" w:rsidR="00E80192" w:rsidRPr="00875C9B" w:rsidRDefault="00E80192" w:rsidP="00FB322F">
            <w:pPr>
              <w:jc w:val="both"/>
              <w:rPr>
                <w:rFonts w:ascii="Times New Roman" w:hAnsi="Times New Roman" w:cs="Times New Roman"/>
                <w:sz w:val="24"/>
                <w:szCs w:val="24"/>
                <w:lang w:eastAsia="ro-RO"/>
              </w:rPr>
            </w:pPr>
            <w:r w:rsidRPr="00875C9B">
              <w:rPr>
                <w:rFonts w:ascii="Times New Roman" w:hAnsi="Times New Roman" w:cs="Times New Roman"/>
                <w:sz w:val="24"/>
                <w:szCs w:val="24"/>
                <w:lang w:eastAsia="ro-RO"/>
              </w:rPr>
              <w:t>- Dotarea cu mijloace de învățământ și cu auxiliare curriculare, extinderea fondului de carte al bibliotecii, dotarea cu tehnologie informatică şi de comunicare</w:t>
            </w:r>
          </w:p>
        </w:tc>
        <w:tc>
          <w:tcPr>
            <w:tcW w:w="3764" w:type="dxa"/>
            <w:vAlign w:val="center"/>
          </w:tcPr>
          <w:p w14:paraId="549E4047" w14:textId="77777777" w:rsidR="00E80192" w:rsidRPr="00875C9B" w:rsidRDefault="00E80192" w:rsidP="00FB322F">
            <w:pPr>
              <w:jc w:val="both"/>
              <w:rPr>
                <w:rFonts w:ascii="Times New Roman" w:hAnsi="Times New Roman" w:cs="Times New Roman"/>
                <w:sz w:val="24"/>
                <w:szCs w:val="24"/>
                <w:lang w:eastAsia="ro-RO"/>
              </w:rPr>
            </w:pPr>
            <w:r w:rsidRPr="00875C9B">
              <w:rPr>
                <w:rFonts w:ascii="Times New Roman" w:hAnsi="Times New Roman" w:cs="Times New Roman"/>
                <w:sz w:val="24"/>
                <w:szCs w:val="24"/>
                <w:lang w:eastAsia="ro-RO"/>
              </w:rPr>
              <w:t xml:space="preserve">Îndeplinirea condiţiilor de calitate în educaţie în conformitate cu Legea educației naționale şi standardelor de acreditare si evaluare periodică a unitătilor de învăţământ preuniversitar </w:t>
            </w:r>
          </w:p>
        </w:tc>
      </w:tr>
      <w:tr w:rsidR="00E80192" w:rsidRPr="00E80192" w14:paraId="05D72DC6" w14:textId="77777777" w:rsidTr="00E80192">
        <w:trPr>
          <w:trHeight w:val="351"/>
        </w:trPr>
        <w:tc>
          <w:tcPr>
            <w:tcW w:w="634" w:type="dxa"/>
            <w:vAlign w:val="center"/>
          </w:tcPr>
          <w:p w14:paraId="784258E9" w14:textId="77777777" w:rsidR="00E80192" w:rsidRPr="00875C9B" w:rsidRDefault="00E80192" w:rsidP="00875C9B">
            <w:pPr>
              <w:rPr>
                <w:rFonts w:ascii="Times New Roman" w:hAnsi="Times New Roman" w:cs="Times New Roman"/>
                <w:sz w:val="24"/>
                <w:szCs w:val="24"/>
                <w:lang w:eastAsia="ro-RO"/>
              </w:rPr>
            </w:pPr>
          </w:p>
        </w:tc>
        <w:tc>
          <w:tcPr>
            <w:tcW w:w="1701" w:type="dxa"/>
            <w:vAlign w:val="center"/>
          </w:tcPr>
          <w:p w14:paraId="2459ECBD" w14:textId="77777777" w:rsidR="00E80192" w:rsidRPr="00875C9B" w:rsidRDefault="00E80192" w:rsidP="00BE7093">
            <w:pPr>
              <w:jc w:val="both"/>
              <w:rPr>
                <w:rFonts w:ascii="Times New Roman" w:hAnsi="Times New Roman" w:cs="Times New Roman"/>
                <w:sz w:val="24"/>
                <w:szCs w:val="24"/>
                <w:lang w:eastAsia="ro-RO"/>
              </w:rPr>
            </w:pPr>
            <w:r w:rsidRPr="00875C9B">
              <w:rPr>
                <w:rFonts w:ascii="Times New Roman" w:hAnsi="Times New Roman" w:cs="Times New Roman"/>
                <w:sz w:val="24"/>
                <w:szCs w:val="24"/>
                <w:lang w:eastAsia="ro-RO"/>
              </w:rPr>
              <w:t>Dezvoltarea relaţiilor comunitare</w:t>
            </w:r>
          </w:p>
        </w:tc>
        <w:tc>
          <w:tcPr>
            <w:tcW w:w="3261" w:type="dxa"/>
            <w:vAlign w:val="center"/>
          </w:tcPr>
          <w:p w14:paraId="28DBDF82" w14:textId="77777777" w:rsidR="00E80192" w:rsidRPr="00875C9B" w:rsidRDefault="00E80192" w:rsidP="00FB322F">
            <w:pPr>
              <w:jc w:val="both"/>
              <w:rPr>
                <w:rFonts w:ascii="Times New Roman" w:hAnsi="Times New Roman" w:cs="Times New Roman"/>
                <w:sz w:val="24"/>
                <w:szCs w:val="24"/>
                <w:lang w:eastAsia="ro-RO"/>
              </w:rPr>
            </w:pPr>
            <w:r w:rsidRPr="00875C9B">
              <w:rPr>
                <w:rFonts w:ascii="Times New Roman" w:hAnsi="Times New Roman" w:cs="Times New Roman"/>
                <w:sz w:val="24"/>
                <w:szCs w:val="24"/>
                <w:lang w:eastAsia="ro-RO"/>
              </w:rPr>
              <w:t>- Fructificarea tuturor oportunităţilor oferite de proiecte de colaborare locale, regionale şi europene.</w:t>
            </w:r>
          </w:p>
          <w:p w14:paraId="161A57B2" w14:textId="77777777" w:rsidR="00E80192" w:rsidRPr="00875C9B" w:rsidRDefault="00E80192" w:rsidP="00FB322F">
            <w:pPr>
              <w:jc w:val="both"/>
              <w:rPr>
                <w:rFonts w:ascii="Times New Roman" w:hAnsi="Times New Roman" w:cs="Times New Roman"/>
                <w:sz w:val="24"/>
                <w:szCs w:val="24"/>
                <w:lang w:eastAsia="ro-RO"/>
              </w:rPr>
            </w:pPr>
            <w:r w:rsidRPr="00875C9B">
              <w:rPr>
                <w:rFonts w:ascii="Times New Roman" w:hAnsi="Times New Roman" w:cs="Times New Roman"/>
                <w:sz w:val="24"/>
                <w:szCs w:val="24"/>
                <w:lang w:eastAsia="ro-RO"/>
              </w:rPr>
              <w:t>- Colaborarea cu partenerii comunitari pentru iniţierea şi derularea unor cursuri de formare profesională.</w:t>
            </w:r>
          </w:p>
        </w:tc>
        <w:tc>
          <w:tcPr>
            <w:tcW w:w="3764" w:type="dxa"/>
            <w:vAlign w:val="center"/>
          </w:tcPr>
          <w:p w14:paraId="0BA2F67F" w14:textId="77777777" w:rsidR="00E80192" w:rsidRPr="00875C9B" w:rsidRDefault="00E80192" w:rsidP="00FB322F">
            <w:pPr>
              <w:jc w:val="both"/>
              <w:rPr>
                <w:rFonts w:ascii="Times New Roman" w:hAnsi="Times New Roman" w:cs="Times New Roman"/>
                <w:sz w:val="24"/>
                <w:szCs w:val="24"/>
                <w:lang w:eastAsia="ro-RO"/>
              </w:rPr>
            </w:pPr>
            <w:r w:rsidRPr="00875C9B">
              <w:rPr>
                <w:rFonts w:ascii="Times New Roman" w:hAnsi="Times New Roman" w:cs="Times New Roman"/>
                <w:sz w:val="24"/>
                <w:szCs w:val="24"/>
                <w:lang w:eastAsia="ro-RO"/>
              </w:rPr>
              <w:t>Existenţa convenţiilor de colaborare cu instituţiile de pe raza orașului şi inițierea proiectelor de finanţare externă sunt premise favorizante.</w:t>
            </w:r>
          </w:p>
        </w:tc>
      </w:tr>
    </w:tbl>
    <w:p w14:paraId="2B03AAEC" w14:textId="77777777" w:rsidR="00E80192" w:rsidRPr="00E80192" w:rsidRDefault="00E80192" w:rsidP="00E80192">
      <w:pPr>
        <w:pStyle w:val="NoSpacing"/>
        <w:spacing w:line="276" w:lineRule="auto"/>
        <w:rPr>
          <w:rFonts w:ascii="Times New Roman" w:hAnsi="Times New Roman" w:cs="Times New Roman"/>
          <w:b/>
          <w:sz w:val="28"/>
          <w:szCs w:val="28"/>
          <w:lang w:eastAsia="ro-RO"/>
        </w:rPr>
      </w:pPr>
    </w:p>
    <w:p w14:paraId="46C0D6BB" w14:textId="77777777" w:rsidR="00E80192" w:rsidRPr="00E80192" w:rsidRDefault="00E80192" w:rsidP="00E80192">
      <w:pPr>
        <w:pStyle w:val="NoSpacing"/>
        <w:spacing w:line="276" w:lineRule="auto"/>
        <w:rPr>
          <w:rFonts w:ascii="Times New Roman" w:hAnsi="Times New Roman" w:cs="Times New Roman"/>
          <w:b/>
          <w:sz w:val="28"/>
          <w:szCs w:val="28"/>
          <w:lang w:eastAsia="ro-RO"/>
        </w:rPr>
      </w:pPr>
      <w:r w:rsidRPr="00E80192">
        <w:rPr>
          <w:rFonts w:ascii="Times New Roman" w:hAnsi="Times New Roman" w:cs="Times New Roman"/>
          <w:b/>
          <w:sz w:val="28"/>
          <w:szCs w:val="28"/>
          <w:lang w:eastAsia="ro-RO"/>
        </w:rPr>
        <w:t>ŢINTA STRATEGICĂ II</w:t>
      </w:r>
    </w:p>
    <w:p w14:paraId="6EFAAA35" w14:textId="77777777" w:rsidR="00E80192" w:rsidRPr="00E80192" w:rsidRDefault="00E80192" w:rsidP="009C5AA6">
      <w:pPr>
        <w:pStyle w:val="NoSpacing"/>
        <w:spacing w:line="276" w:lineRule="auto"/>
        <w:jc w:val="both"/>
        <w:rPr>
          <w:rFonts w:ascii="Times New Roman" w:hAnsi="Times New Roman" w:cs="Times New Roman"/>
          <w:sz w:val="28"/>
          <w:szCs w:val="28"/>
          <w:lang w:val="ro-RO" w:eastAsia="ro-RO"/>
        </w:rPr>
      </w:pPr>
      <w:r w:rsidRPr="00E80192">
        <w:rPr>
          <w:rFonts w:ascii="Times New Roman" w:hAnsi="Times New Roman" w:cs="Times New Roman"/>
          <w:b/>
          <w:sz w:val="28"/>
          <w:szCs w:val="28"/>
          <w:lang w:val="ro-RO" w:eastAsia="ro-RO"/>
        </w:rPr>
        <w:t>Creșterea gradului de confort și siguranță în școală prin reabilitarea și modernizarea spațiilor existente</w:t>
      </w:r>
      <w:r w:rsidR="00DE4472">
        <w:rPr>
          <w:rFonts w:ascii="Times New Roman" w:hAnsi="Times New Roman" w:cs="Times New Roman"/>
          <w:b/>
          <w:sz w:val="28"/>
          <w:szCs w:val="28"/>
          <w:lang w:val="ro-RO" w:eastAsia="ro-RO"/>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795"/>
        <w:gridCol w:w="3065"/>
        <w:gridCol w:w="3960"/>
      </w:tblGrid>
      <w:tr w:rsidR="00E80192" w:rsidRPr="00E80192" w14:paraId="1C20CFC8" w14:textId="77777777" w:rsidTr="00EF4172">
        <w:trPr>
          <w:trHeight w:val="685"/>
        </w:trPr>
        <w:tc>
          <w:tcPr>
            <w:tcW w:w="468" w:type="dxa"/>
            <w:vAlign w:val="center"/>
          </w:tcPr>
          <w:p w14:paraId="2160B123" w14:textId="77777777" w:rsidR="00E80192" w:rsidRPr="00E80192" w:rsidRDefault="00E80192" w:rsidP="00E80192">
            <w:pPr>
              <w:pStyle w:val="NoSpacing"/>
              <w:spacing w:line="276" w:lineRule="auto"/>
              <w:rPr>
                <w:rFonts w:ascii="Times New Roman" w:hAnsi="Times New Roman" w:cs="Times New Roman"/>
                <w:b/>
                <w:sz w:val="28"/>
                <w:szCs w:val="28"/>
                <w:lang w:eastAsia="ro-RO"/>
              </w:rPr>
            </w:pPr>
          </w:p>
        </w:tc>
        <w:tc>
          <w:tcPr>
            <w:tcW w:w="1795" w:type="dxa"/>
            <w:vAlign w:val="center"/>
          </w:tcPr>
          <w:p w14:paraId="15784530" w14:textId="77777777" w:rsidR="00E80192" w:rsidRPr="00821064" w:rsidRDefault="00E80192" w:rsidP="00821064">
            <w:pPr>
              <w:rPr>
                <w:rFonts w:ascii="Times New Roman" w:hAnsi="Times New Roman" w:cs="Times New Roman"/>
                <w:sz w:val="24"/>
                <w:szCs w:val="24"/>
                <w:lang w:eastAsia="ro-RO"/>
              </w:rPr>
            </w:pPr>
            <w:r w:rsidRPr="00821064">
              <w:rPr>
                <w:rFonts w:ascii="Times New Roman" w:hAnsi="Times New Roman" w:cs="Times New Roman"/>
                <w:sz w:val="24"/>
                <w:szCs w:val="24"/>
                <w:lang w:eastAsia="ro-RO"/>
              </w:rPr>
              <w:t>Nivelul</w:t>
            </w:r>
          </w:p>
        </w:tc>
        <w:tc>
          <w:tcPr>
            <w:tcW w:w="3065" w:type="dxa"/>
            <w:vAlign w:val="center"/>
          </w:tcPr>
          <w:p w14:paraId="42030220" w14:textId="77777777" w:rsidR="00E80192" w:rsidRPr="00821064" w:rsidRDefault="00E80192" w:rsidP="00821064">
            <w:pPr>
              <w:rPr>
                <w:rFonts w:ascii="Times New Roman" w:hAnsi="Times New Roman" w:cs="Times New Roman"/>
                <w:sz w:val="24"/>
                <w:szCs w:val="24"/>
                <w:lang w:eastAsia="ro-RO"/>
              </w:rPr>
            </w:pPr>
            <w:r w:rsidRPr="00821064">
              <w:rPr>
                <w:rFonts w:ascii="Times New Roman" w:hAnsi="Times New Roman" w:cs="Times New Roman"/>
                <w:sz w:val="24"/>
                <w:szCs w:val="24"/>
                <w:lang w:eastAsia="ro-RO"/>
              </w:rPr>
              <w:t>Opţiuni strategice</w:t>
            </w:r>
          </w:p>
        </w:tc>
        <w:tc>
          <w:tcPr>
            <w:tcW w:w="3960" w:type="dxa"/>
            <w:vAlign w:val="center"/>
          </w:tcPr>
          <w:p w14:paraId="08756E9A" w14:textId="77777777" w:rsidR="00E80192" w:rsidRPr="00821064" w:rsidRDefault="00E80192" w:rsidP="00821064">
            <w:pPr>
              <w:rPr>
                <w:rFonts w:ascii="Times New Roman" w:hAnsi="Times New Roman" w:cs="Times New Roman"/>
                <w:sz w:val="24"/>
                <w:szCs w:val="24"/>
                <w:lang w:eastAsia="ro-RO"/>
              </w:rPr>
            </w:pPr>
            <w:r w:rsidRPr="00821064">
              <w:rPr>
                <w:rFonts w:ascii="Times New Roman" w:hAnsi="Times New Roman" w:cs="Times New Roman"/>
                <w:sz w:val="24"/>
                <w:szCs w:val="24"/>
                <w:lang w:eastAsia="ro-RO"/>
              </w:rPr>
              <w:t>Argument</w:t>
            </w:r>
          </w:p>
        </w:tc>
      </w:tr>
      <w:tr w:rsidR="00E80192" w:rsidRPr="00E80192" w14:paraId="7DE8F1D0" w14:textId="77777777" w:rsidTr="00EF4172">
        <w:trPr>
          <w:trHeight w:val="2391"/>
        </w:trPr>
        <w:tc>
          <w:tcPr>
            <w:tcW w:w="468" w:type="dxa"/>
            <w:vAlign w:val="center"/>
          </w:tcPr>
          <w:p w14:paraId="31CFEA39" w14:textId="77777777" w:rsidR="00E80192" w:rsidRPr="00E80192" w:rsidRDefault="00E80192" w:rsidP="00E80192">
            <w:pPr>
              <w:pStyle w:val="NoSpacing"/>
              <w:numPr>
                <w:ilvl w:val="0"/>
                <w:numId w:val="7"/>
              </w:numPr>
              <w:spacing w:line="276" w:lineRule="auto"/>
              <w:rPr>
                <w:rFonts w:ascii="Times New Roman" w:hAnsi="Times New Roman" w:cs="Times New Roman"/>
                <w:sz w:val="28"/>
                <w:szCs w:val="28"/>
                <w:lang w:eastAsia="ro-RO"/>
              </w:rPr>
            </w:pPr>
          </w:p>
        </w:tc>
        <w:tc>
          <w:tcPr>
            <w:tcW w:w="1795" w:type="dxa"/>
            <w:vAlign w:val="center"/>
          </w:tcPr>
          <w:p w14:paraId="105959E3" w14:textId="77777777" w:rsidR="00E80192" w:rsidRPr="00821064" w:rsidRDefault="00E80192" w:rsidP="00EF4172">
            <w:pPr>
              <w:jc w:val="both"/>
              <w:rPr>
                <w:rFonts w:ascii="Times New Roman" w:hAnsi="Times New Roman" w:cs="Times New Roman"/>
                <w:sz w:val="24"/>
                <w:szCs w:val="24"/>
                <w:lang w:eastAsia="ro-RO"/>
              </w:rPr>
            </w:pPr>
            <w:r w:rsidRPr="00821064">
              <w:rPr>
                <w:rFonts w:ascii="Times New Roman" w:hAnsi="Times New Roman" w:cs="Times New Roman"/>
                <w:sz w:val="24"/>
                <w:szCs w:val="24"/>
                <w:lang w:eastAsia="ro-RO"/>
              </w:rPr>
              <w:t>Dezvoltare curriculară</w:t>
            </w:r>
          </w:p>
        </w:tc>
        <w:tc>
          <w:tcPr>
            <w:tcW w:w="3065" w:type="dxa"/>
            <w:vAlign w:val="center"/>
          </w:tcPr>
          <w:p w14:paraId="4EDA1063" w14:textId="77777777" w:rsidR="00E80192" w:rsidRPr="00821064" w:rsidRDefault="00E80192" w:rsidP="00664543">
            <w:pPr>
              <w:jc w:val="both"/>
              <w:rPr>
                <w:rFonts w:ascii="Times New Roman" w:hAnsi="Times New Roman" w:cs="Times New Roman"/>
                <w:sz w:val="24"/>
                <w:szCs w:val="24"/>
                <w:lang w:eastAsia="ro-RO"/>
              </w:rPr>
            </w:pPr>
            <w:r w:rsidRPr="00821064">
              <w:rPr>
                <w:rFonts w:ascii="Times New Roman" w:hAnsi="Times New Roman" w:cs="Times New Roman"/>
                <w:sz w:val="24"/>
                <w:szCs w:val="24"/>
                <w:lang w:eastAsia="ro-RO"/>
              </w:rPr>
              <w:t>- Asigurarea unui fond documentar pluridisciplinar pe suporturi multiple adaptat nevoilor utilizatorilor şi specificului colegiului.</w:t>
            </w:r>
          </w:p>
          <w:p w14:paraId="1EB38547" w14:textId="77777777" w:rsidR="00E80192" w:rsidRPr="00821064" w:rsidRDefault="00E80192" w:rsidP="00664543">
            <w:pPr>
              <w:jc w:val="both"/>
              <w:rPr>
                <w:rFonts w:ascii="Times New Roman" w:hAnsi="Times New Roman" w:cs="Times New Roman"/>
                <w:sz w:val="24"/>
                <w:szCs w:val="24"/>
                <w:lang w:eastAsia="ro-RO"/>
              </w:rPr>
            </w:pPr>
            <w:r w:rsidRPr="00821064">
              <w:rPr>
                <w:rFonts w:ascii="Times New Roman" w:hAnsi="Times New Roman" w:cs="Times New Roman"/>
                <w:sz w:val="24"/>
                <w:szCs w:val="24"/>
                <w:lang w:eastAsia="ro-RO"/>
              </w:rPr>
              <w:t>- Utilizarea de materiale educationale adecvate curriculumului şcolar</w:t>
            </w:r>
          </w:p>
        </w:tc>
        <w:tc>
          <w:tcPr>
            <w:tcW w:w="3960" w:type="dxa"/>
            <w:vAlign w:val="center"/>
          </w:tcPr>
          <w:p w14:paraId="680CAA11" w14:textId="77777777" w:rsidR="00E80192" w:rsidRPr="00821064" w:rsidRDefault="00E80192" w:rsidP="00664543">
            <w:pPr>
              <w:jc w:val="both"/>
              <w:rPr>
                <w:rFonts w:ascii="Times New Roman" w:hAnsi="Times New Roman" w:cs="Times New Roman"/>
                <w:sz w:val="24"/>
                <w:szCs w:val="24"/>
                <w:lang w:eastAsia="ro-RO"/>
              </w:rPr>
            </w:pPr>
          </w:p>
          <w:p w14:paraId="48E52DA2" w14:textId="77777777" w:rsidR="00E80192" w:rsidRPr="00821064" w:rsidRDefault="00272986" w:rsidP="00664543">
            <w:pPr>
              <w:jc w:val="both"/>
              <w:rPr>
                <w:rFonts w:ascii="Times New Roman" w:hAnsi="Times New Roman" w:cs="Times New Roman"/>
                <w:sz w:val="24"/>
                <w:szCs w:val="24"/>
                <w:lang w:eastAsia="ro-RO"/>
              </w:rPr>
            </w:pPr>
            <w:r>
              <w:rPr>
                <w:rFonts w:ascii="Times New Roman" w:hAnsi="Times New Roman" w:cs="Times New Roman"/>
                <w:sz w:val="24"/>
                <w:szCs w:val="24"/>
                <w:lang w:eastAsia="ro-RO"/>
              </w:rPr>
              <w:t xml:space="preserve">     </w:t>
            </w:r>
            <w:r w:rsidR="00E80192" w:rsidRPr="00821064">
              <w:rPr>
                <w:rFonts w:ascii="Times New Roman" w:hAnsi="Times New Roman" w:cs="Times New Roman"/>
                <w:sz w:val="24"/>
                <w:szCs w:val="24"/>
                <w:lang w:eastAsia="ro-RO"/>
              </w:rPr>
              <w:t>Asigurarea egalităţii şanselor de reuşită a elevilor indiferent de mediul din care provin şi promovarea inovaţiei pedagogice</w:t>
            </w:r>
            <w:r>
              <w:rPr>
                <w:rFonts w:ascii="Times New Roman" w:hAnsi="Times New Roman" w:cs="Times New Roman"/>
                <w:sz w:val="24"/>
                <w:szCs w:val="24"/>
                <w:lang w:eastAsia="ro-RO"/>
              </w:rPr>
              <w:t>.</w:t>
            </w:r>
          </w:p>
          <w:p w14:paraId="1B14896E" w14:textId="77777777" w:rsidR="00E80192" w:rsidRPr="00821064" w:rsidRDefault="00E80192" w:rsidP="00272986">
            <w:pPr>
              <w:jc w:val="both"/>
              <w:rPr>
                <w:rFonts w:ascii="Times New Roman" w:hAnsi="Times New Roman" w:cs="Times New Roman"/>
                <w:sz w:val="24"/>
                <w:szCs w:val="24"/>
                <w:lang w:eastAsia="ro-RO"/>
              </w:rPr>
            </w:pPr>
            <w:r w:rsidRPr="00821064">
              <w:rPr>
                <w:rFonts w:ascii="Times New Roman" w:hAnsi="Times New Roman" w:cs="Times New Roman"/>
                <w:sz w:val="24"/>
                <w:szCs w:val="24"/>
                <w:lang w:eastAsia="ro-RO"/>
              </w:rPr>
              <w:t xml:space="preserve">      Actul de predare-învăţare trebuie să se facă prin intermediul unor tehnici active-participative, accentual fiind pus pe implicarea elevului în procesul de predare-învățare </w:t>
            </w:r>
            <w:r w:rsidR="00272986">
              <w:rPr>
                <w:rFonts w:ascii="Times New Roman" w:hAnsi="Times New Roman" w:cs="Times New Roman"/>
                <w:sz w:val="24"/>
                <w:szCs w:val="24"/>
                <w:lang w:eastAsia="ro-RO"/>
              </w:rPr>
              <w:t>.</w:t>
            </w:r>
          </w:p>
        </w:tc>
      </w:tr>
      <w:tr w:rsidR="00E80192" w:rsidRPr="00E80192" w14:paraId="13C900E4" w14:textId="77777777" w:rsidTr="00EF4172">
        <w:trPr>
          <w:trHeight w:val="1020"/>
        </w:trPr>
        <w:tc>
          <w:tcPr>
            <w:tcW w:w="468" w:type="dxa"/>
            <w:vAlign w:val="center"/>
          </w:tcPr>
          <w:p w14:paraId="6C91A2E2" w14:textId="77777777" w:rsidR="00E80192" w:rsidRPr="00E80192" w:rsidRDefault="00E80192" w:rsidP="00E80192">
            <w:pPr>
              <w:pStyle w:val="NoSpacing"/>
              <w:numPr>
                <w:ilvl w:val="0"/>
                <w:numId w:val="7"/>
              </w:numPr>
              <w:spacing w:line="276" w:lineRule="auto"/>
              <w:rPr>
                <w:rFonts w:ascii="Times New Roman" w:hAnsi="Times New Roman" w:cs="Times New Roman"/>
                <w:sz w:val="28"/>
                <w:szCs w:val="28"/>
                <w:lang w:eastAsia="ro-RO"/>
              </w:rPr>
            </w:pPr>
          </w:p>
        </w:tc>
        <w:tc>
          <w:tcPr>
            <w:tcW w:w="1795" w:type="dxa"/>
            <w:vAlign w:val="center"/>
          </w:tcPr>
          <w:p w14:paraId="2A22AEB7" w14:textId="77777777" w:rsidR="00E80192" w:rsidRPr="00821064" w:rsidRDefault="00E80192" w:rsidP="00EF4172">
            <w:pPr>
              <w:jc w:val="both"/>
              <w:rPr>
                <w:rFonts w:ascii="Times New Roman" w:hAnsi="Times New Roman" w:cs="Times New Roman"/>
                <w:sz w:val="24"/>
                <w:szCs w:val="24"/>
                <w:lang w:eastAsia="ro-RO"/>
              </w:rPr>
            </w:pPr>
          </w:p>
          <w:p w14:paraId="0F956AA4" w14:textId="77777777" w:rsidR="00E80192" w:rsidRPr="00821064" w:rsidRDefault="00E80192" w:rsidP="00EF4172">
            <w:pPr>
              <w:jc w:val="both"/>
              <w:rPr>
                <w:rFonts w:ascii="Times New Roman" w:hAnsi="Times New Roman" w:cs="Times New Roman"/>
                <w:sz w:val="24"/>
                <w:szCs w:val="24"/>
                <w:lang w:eastAsia="ro-RO"/>
              </w:rPr>
            </w:pPr>
            <w:r w:rsidRPr="00821064">
              <w:rPr>
                <w:rFonts w:ascii="Times New Roman" w:hAnsi="Times New Roman" w:cs="Times New Roman"/>
                <w:sz w:val="24"/>
                <w:szCs w:val="24"/>
                <w:lang w:eastAsia="ro-RO"/>
              </w:rPr>
              <w:t>Dezvoltarea resurselor umane</w:t>
            </w:r>
          </w:p>
        </w:tc>
        <w:tc>
          <w:tcPr>
            <w:tcW w:w="3065" w:type="dxa"/>
            <w:vAlign w:val="center"/>
          </w:tcPr>
          <w:p w14:paraId="7228C5FB" w14:textId="77777777" w:rsidR="00E80192" w:rsidRPr="00821064" w:rsidRDefault="00E80192" w:rsidP="00664543">
            <w:pPr>
              <w:jc w:val="both"/>
              <w:rPr>
                <w:rFonts w:ascii="Times New Roman" w:hAnsi="Times New Roman" w:cs="Times New Roman"/>
                <w:sz w:val="24"/>
                <w:szCs w:val="24"/>
                <w:lang w:eastAsia="ro-RO"/>
              </w:rPr>
            </w:pPr>
            <w:r w:rsidRPr="00821064">
              <w:rPr>
                <w:rFonts w:ascii="Times New Roman" w:hAnsi="Times New Roman" w:cs="Times New Roman"/>
                <w:sz w:val="24"/>
                <w:szCs w:val="24"/>
                <w:lang w:eastAsia="ro-RO"/>
              </w:rPr>
              <w:t xml:space="preserve">- Participarea cadrelor didactice şi a elevilor la cursuri de formare </w:t>
            </w:r>
          </w:p>
          <w:p w14:paraId="21401510" w14:textId="77777777" w:rsidR="00E80192" w:rsidRPr="00821064" w:rsidRDefault="00E80192" w:rsidP="00664543">
            <w:pPr>
              <w:jc w:val="both"/>
              <w:rPr>
                <w:rFonts w:ascii="Times New Roman" w:hAnsi="Times New Roman" w:cs="Times New Roman"/>
                <w:sz w:val="24"/>
                <w:szCs w:val="24"/>
                <w:lang w:eastAsia="ro-RO"/>
              </w:rPr>
            </w:pPr>
            <w:r w:rsidRPr="00821064">
              <w:rPr>
                <w:rFonts w:ascii="Times New Roman" w:hAnsi="Times New Roman" w:cs="Times New Roman"/>
                <w:sz w:val="24"/>
                <w:szCs w:val="24"/>
                <w:lang w:eastAsia="ro-RO"/>
              </w:rPr>
              <w:t xml:space="preserve"> - Organizarea unor şedinţe de catedră care să aibă ca </w:t>
            </w:r>
            <w:r w:rsidRPr="00821064">
              <w:rPr>
                <w:rFonts w:ascii="Times New Roman" w:hAnsi="Times New Roman" w:cs="Times New Roman"/>
                <w:sz w:val="24"/>
                <w:szCs w:val="24"/>
                <w:lang w:eastAsia="ro-RO"/>
              </w:rPr>
              <w:lastRenderedPageBreak/>
              <w:t>obiectiv planificarea orelor în laboratorul AEL</w:t>
            </w:r>
          </w:p>
        </w:tc>
        <w:tc>
          <w:tcPr>
            <w:tcW w:w="3960" w:type="dxa"/>
            <w:vAlign w:val="center"/>
          </w:tcPr>
          <w:p w14:paraId="3274C96D" w14:textId="77777777" w:rsidR="00E80192" w:rsidRPr="00821064" w:rsidRDefault="00E80192" w:rsidP="00664543">
            <w:pPr>
              <w:jc w:val="both"/>
              <w:rPr>
                <w:rFonts w:ascii="Times New Roman" w:hAnsi="Times New Roman" w:cs="Times New Roman"/>
                <w:sz w:val="24"/>
                <w:szCs w:val="24"/>
                <w:lang w:eastAsia="ro-RO"/>
              </w:rPr>
            </w:pPr>
            <w:r w:rsidRPr="00821064">
              <w:rPr>
                <w:rFonts w:ascii="Times New Roman" w:hAnsi="Times New Roman" w:cs="Times New Roman"/>
                <w:sz w:val="24"/>
                <w:szCs w:val="24"/>
                <w:lang w:eastAsia="ro-RO"/>
              </w:rPr>
              <w:lastRenderedPageBreak/>
              <w:t>Dezvoltarea resurselor umane este esenţială pentru creşterea calităţii actului educativ.</w:t>
            </w:r>
          </w:p>
          <w:p w14:paraId="4560206E" w14:textId="77777777" w:rsidR="00E80192" w:rsidRPr="00821064" w:rsidRDefault="00E80192" w:rsidP="00664543">
            <w:pPr>
              <w:jc w:val="both"/>
              <w:rPr>
                <w:rFonts w:ascii="Times New Roman" w:hAnsi="Times New Roman" w:cs="Times New Roman"/>
                <w:sz w:val="24"/>
                <w:szCs w:val="24"/>
                <w:lang w:eastAsia="ro-RO"/>
              </w:rPr>
            </w:pPr>
            <w:r w:rsidRPr="00821064">
              <w:rPr>
                <w:rFonts w:ascii="Times New Roman" w:hAnsi="Times New Roman" w:cs="Times New Roman"/>
                <w:sz w:val="24"/>
                <w:szCs w:val="24"/>
                <w:lang w:eastAsia="ro-RO"/>
              </w:rPr>
              <w:lastRenderedPageBreak/>
              <w:t>Munca în echipă este elemental-cheie, oferind posibilitatea de a găsi rapid soluții în rezolvarea problemelor.</w:t>
            </w:r>
          </w:p>
        </w:tc>
      </w:tr>
      <w:tr w:rsidR="00E80192" w:rsidRPr="00E80192" w14:paraId="7AB17251" w14:textId="77777777" w:rsidTr="00EF4172">
        <w:trPr>
          <w:trHeight w:val="335"/>
        </w:trPr>
        <w:tc>
          <w:tcPr>
            <w:tcW w:w="468" w:type="dxa"/>
            <w:vAlign w:val="center"/>
          </w:tcPr>
          <w:p w14:paraId="2133F802" w14:textId="77777777" w:rsidR="00E80192" w:rsidRPr="00E80192" w:rsidRDefault="00E80192" w:rsidP="00E80192">
            <w:pPr>
              <w:pStyle w:val="NoSpacing"/>
              <w:numPr>
                <w:ilvl w:val="0"/>
                <w:numId w:val="7"/>
              </w:numPr>
              <w:spacing w:line="276" w:lineRule="auto"/>
              <w:rPr>
                <w:rFonts w:ascii="Times New Roman" w:hAnsi="Times New Roman" w:cs="Times New Roman"/>
                <w:sz w:val="28"/>
                <w:szCs w:val="28"/>
                <w:lang w:eastAsia="ro-RO"/>
              </w:rPr>
            </w:pPr>
          </w:p>
        </w:tc>
        <w:tc>
          <w:tcPr>
            <w:tcW w:w="1795" w:type="dxa"/>
            <w:vAlign w:val="center"/>
          </w:tcPr>
          <w:p w14:paraId="61BE1BA6" w14:textId="77777777" w:rsidR="00E80192" w:rsidRPr="00821064" w:rsidRDefault="00E80192" w:rsidP="00925BF7">
            <w:pPr>
              <w:rPr>
                <w:rFonts w:ascii="Times New Roman" w:hAnsi="Times New Roman" w:cs="Times New Roman"/>
                <w:sz w:val="24"/>
                <w:szCs w:val="24"/>
                <w:lang w:eastAsia="ro-RO"/>
              </w:rPr>
            </w:pPr>
            <w:r w:rsidRPr="00821064">
              <w:rPr>
                <w:rFonts w:ascii="Times New Roman" w:hAnsi="Times New Roman" w:cs="Times New Roman"/>
                <w:sz w:val="24"/>
                <w:szCs w:val="24"/>
                <w:lang w:eastAsia="ro-RO"/>
              </w:rPr>
              <w:t>Atragerea de resurse financiare si dezvoltarea bazei materiale</w:t>
            </w:r>
          </w:p>
        </w:tc>
        <w:tc>
          <w:tcPr>
            <w:tcW w:w="3065" w:type="dxa"/>
            <w:vAlign w:val="center"/>
          </w:tcPr>
          <w:p w14:paraId="55378E9D" w14:textId="77777777" w:rsidR="00E80192" w:rsidRPr="00821064" w:rsidRDefault="00E80192" w:rsidP="00664543">
            <w:pPr>
              <w:jc w:val="both"/>
              <w:rPr>
                <w:rFonts w:ascii="Times New Roman" w:hAnsi="Times New Roman" w:cs="Times New Roman"/>
                <w:sz w:val="24"/>
                <w:szCs w:val="24"/>
                <w:lang w:eastAsia="ro-RO"/>
              </w:rPr>
            </w:pPr>
            <w:r w:rsidRPr="00821064">
              <w:rPr>
                <w:rFonts w:ascii="Times New Roman" w:hAnsi="Times New Roman" w:cs="Times New Roman"/>
                <w:sz w:val="24"/>
                <w:szCs w:val="24"/>
                <w:lang w:eastAsia="ro-RO"/>
              </w:rPr>
              <w:t>-  Dezvoltarea bazei materiale, cu prioritate pentru dotarea cabinetelor, a laboratoarelor.</w:t>
            </w:r>
          </w:p>
          <w:p w14:paraId="4F66F8AC" w14:textId="77777777" w:rsidR="00E80192" w:rsidRPr="00821064" w:rsidRDefault="00E80192" w:rsidP="00664543">
            <w:pPr>
              <w:jc w:val="both"/>
              <w:rPr>
                <w:rFonts w:ascii="Times New Roman" w:hAnsi="Times New Roman" w:cs="Times New Roman"/>
                <w:sz w:val="24"/>
                <w:szCs w:val="24"/>
                <w:lang w:eastAsia="ro-RO"/>
              </w:rPr>
            </w:pPr>
            <w:r w:rsidRPr="00821064">
              <w:rPr>
                <w:rFonts w:ascii="Times New Roman" w:hAnsi="Times New Roman" w:cs="Times New Roman"/>
                <w:sz w:val="24"/>
                <w:szCs w:val="24"/>
                <w:lang w:eastAsia="ro-RO"/>
              </w:rPr>
              <w:t>- Dotarea sălilor de clasă și a laboratoarelor cu video-proiectoare și camere de supraveghere audio-video.</w:t>
            </w:r>
          </w:p>
          <w:p w14:paraId="3C5EBDF2" w14:textId="77777777" w:rsidR="00E80192" w:rsidRPr="00821064" w:rsidRDefault="00E80192" w:rsidP="00664543">
            <w:pPr>
              <w:jc w:val="both"/>
              <w:rPr>
                <w:rFonts w:ascii="Times New Roman" w:hAnsi="Times New Roman" w:cs="Times New Roman"/>
                <w:sz w:val="24"/>
                <w:szCs w:val="24"/>
                <w:lang w:eastAsia="ro-RO"/>
              </w:rPr>
            </w:pPr>
            <w:r w:rsidRPr="00821064">
              <w:rPr>
                <w:rFonts w:ascii="Times New Roman" w:hAnsi="Times New Roman" w:cs="Times New Roman"/>
                <w:sz w:val="24"/>
                <w:szCs w:val="24"/>
                <w:lang w:eastAsia="ro-RO"/>
              </w:rPr>
              <w:t>- Atragerea unor surse de finanţare pentru reabilitarea și izolarea termică a clădirilor, dar și pentru amenajarea  spațiului din curtea școlii</w:t>
            </w:r>
            <w:r w:rsidR="0024691C">
              <w:rPr>
                <w:rFonts w:ascii="Times New Roman" w:hAnsi="Times New Roman" w:cs="Times New Roman"/>
                <w:sz w:val="24"/>
                <w:szCs w:val="24"/>
                <w:lang w:eastAsia="ro-RO"/>
              </w:rPr>
              <w:t>.</w:t>
            </w:r>
            <w:r w:rsidRPr="00821064">
              <w:rPr>
                <w:rFonts w:ascii="Times New Roman" w:hAnsi="Times New Roman" w:cs="Times New Roman"/>
                <w:sz w:val="24"/>
                <w:szCs w:val="24"/>
                <w:lang w:eastAsia="ro-RO"/>
              </w:rPr>
              <w:t xml:space="preserve"> </w:t>
            </w:r>
          </w:p>
          <w:p w14:paraId="19A9B021" w14:textId="77777777" w:rsidR="00E80192" w:rsidRPr="00821064" w:rsidRDefault="00E80192" w:rsidP="00664543">
            <w:pPr>
              <w:jc w:val="both"/>
              <w:rPr>
                <w:rFonts w:ascii="Times New Roman" w:hAnsi="Times New Roman" w:cs="Times New Roman"/>
                <w:sz w:val="24"/>
                <w:szCs w:val="24"/>
                <w:lang w:eastAsia="ro-RO"/>
              </w:rPr>
            </w:pPr>
            <w:r w:rsidRPr="00821064">
              <w:rPr>
                <w:rFonts w:ascii="Times New Roman" w:hAnsi="Times New Roman" w:cs="Times New Roman"/>
                <w:sz w:val="24"/>
                <w:szCs w:val="24"/>
                <w:lang w:eastAsia="ro-RO"/>
              </w:rPr>
              <w:t>- Stabilirea priorităților pe termen mediu și lung în utilizarea resurselor financiare provenite din cele două  surse de finanțare (buget de stat, buget local).</w:t>
            </w:r>
          </w:p>
          <w:p w14:paraId="1DD692D8" w14:textId="77777777" w:rsidR="00E80192" w:rsidRPr="00821064" w:rsidRDefault="00E80192" w:rsidP="00664543">
            <w:pPr>
              <w:jc w:val="both"/>
              <w:rPr>
                <w:rFonts w:ascii="Times New Roman" w:hAnsi="Times New Roman" w:cs="Times New Roman"/>
                <w:sz w:val="24"/>
                <w:szCs w:val="24"/>
                <w:lang w:eastAsia="ro-RO"/>
              </w:rPr>
            </w:pPr>
            <w:r w:rsidRPr="00821064">
              <w:rPr>
                <w:rFonts w:ascii="Times New Roman" w:hAnsi="Times New Roman" w:cs="Times New Roman"/>
                <w:sz w:val="24"/>
                <w:szCs w:val="24"/>
                <w:lang w:eastAsia="ro-RO"/>
              </w:rPr>
              <w:t>- Atragere de fonduri extrabugetare prin accesare de programe și derularea unor proiecte care să asigure modernizarea bazei tehnico-materiale pentru o serie de discipline.</w:t>
            </w:r>
          </w:p>
        </w:tc>
        <w:tc>
          <w:tcPr>
            <w:tcW w:w="3960" w:type="dxa"/>
            <w:vAlign w:val="center"/>
          </w:tcPr>
          <w:p w14:paraId="4BCC2C6E" w14:textId="77777777" w:rsidR="00E80192" w:rsidRPr="00821064" w:rsidRDefault="00E80192" w:rsidP="00664543">
            <w:pPr>
              <w:jc w:val="both"/>
              <w:rPr>
                <w:rFonts w:ascii="Times New Roman" w:hAnsi="Times New Roman" w:cs="Times New Roman"/>
                <w:sz w:val="24"/>
                <w:szCs w:val="24"/>
                <w:lang w:eastAsia="ro-RO"/>
              </w:rPr>
            </w:pPr>
            <w:r w:rsidRPr="00821064">
              <w:rPr>
                <w:rFonts w:ascii="Times New Roman" w:hAnsi="Times New Roman" w:cs="Times New Roman"/>
                <w:sz w:val="24"/>
                <w:szCs w:val="24"/>
                <w:lang w:eastAsia="ro-RO"/>
              </w:rPr>
              <w:t>Laboratoarele moderne constituie un spaţiu educaţional adaptat nivelului de vârstă şi intereselor elevilor şi oferă posibilitatea desfăşurării unor activităţi variate.</w:t>
            </w:r>
          </w:p>
          <w:p w14:paraId="72D14822" w14:textId="77777777" w:rsidR="00E80192" w:rsidRPr="00821064" w:rsidRDefault="00E80192" w:rsidP="00664543">
            <w:pPr>
              <w:jc w:val="both"/>
              <w:rPr>
                <w:rFonts w:ascii="Times New Roman" w:hAnsi="Times New Roman" w:cs="Times New Roman"/>
                <w:sz w:val="24"/>
                <w:szCs w:val="24"/>
                <w:lang w:eastAsia="ro-RO"/>
              </w:rPr>
            </w:pPr>
            <w:r w:rsidRPr="00821064">
              <w:rPr>
                <w:rFonts w:ascii="Times New Roman" w:hAnsi="Times New Roman" w:cs="Times New Roman"/>
                <w:sz w:val="24"/>
                <w:szCs w:val="24"/>
                <w:lang w:eastAsia="ro-RO"/>
              </w:rPr>
              <w:t>Facilitățile de care dispune școala constituie un important criteriu în alegerea acesteia de către părinți și elevi.</w:t>
            </w:r>
          </w:p>
          <w:p w14:paraId="61C927D3" w14:textId="77777777" w:rsidR="00E80192" w:rsidRPr="00821064" w:rsidRDefault="00E80192" w:rsidP="00664543">
            <w:pPr>
              <w:jc w:val="both"/>
              <w:rPr>
                <w:rFonts w:ascii="Times New Roman" w:hAnsi="Times New Roman" w:cs="Times New Roman"/>
                <w:sz w:val="24"/>
                <w:szCs w:val="24"/>
                <w:lang w:eastAsia="ro-RO"/>
              </w:rPr>
            </w:pPr>
            <w:r w:rsidRPr="00821064">
              <w:rPr>
                <w:rFonts w:ascii="Times New Roman" w:hAnsi="Times New Roman" w:cs="Times New Roman"/>
                <w:sz w:val="24"/>
                <w:szCs w:val="24"/>
                <w:lang w:eastAsia="ro-RO"/>
              </w:rPr>
              <w:t>Utilizarea tehnologiei moderne va îmbunătăți cu siguranță procesul instructiv-educativ.</w:t>
            </w:r>
          </w:p>
          <w:p w14:paraId="7D09C402" w14:textId="77777777" w:rsidR="00E80192" w:rsidRPr="00821064" w:rsidRDefault="00E80192" w:rsidP="00664543">
            <w:pPr>
              <w:jc w:val="both"/>
              <w:rPr>
                <w:rFonts w:ascii="Times New Roman" w:hAnsi="Times New Roman" w:cs="Times New Roman"/>
                <w:sz w:val="24"/>
                <w:szCs w:val="24"/>
                <w:lang w:eastAsia="ro-RO"/>
              </w:rPr>
            </w:pPr>
            <w:r w:rsidRPr="00821064">
              <w:rPr>
                <w:rFonts w:ascii="Times New Roman" w:hAnsi="Times New Roman" w:cs="Times New Roman"/>
                <w:sz w:val="24"/>
                <w:szCs w:val="24"/>
                <w:lang w:eastAsia="ro-RO"/>
              </w:rPr>
              <w:t>Reabilitarea clădirilor și dotarea sălilor de clasă cu camere audio-video sporește gradului de siguranță și confort.</w:t>
            </w:r>
          </w:p>
        </w:tc>
      </w:tr>
      <w:tr w:rsidR="00E80192" w:rsidRPr="00E80192" w14:paraId="6D855FAE" w14:textId="77777777" w:rsidTr="00EF4172">
        <w:trPr>
          <w:trHeight w:val="351"/>
        </w:trPr>
        <w:tc>
          <w:tcPr>
            <w:tcW w:w="468" w:type="dxa"/>
            <w:vAlign w:val="center"/>
          </w:tcPr>
          <w:p w14:paraId="047B755B" w14:textId="77777777" w:rsidR="00E80192" w:rsidRPr="00E80192" w:rsidRDefault="00E80192" w:rsidP="00E80192">
            <w:pPr>
              <w:pStyle w:val="NoSpacing"/>
              <w:numPr>
                <w:ilvl w:val="0"/>
                <w:numId w:val="7"/>
              </w:numPr>
              <w:spacing w:line="276" w:lineRule="auto"/>
              <w:rPr>
                <w:rFonts w:ascii="Times New Roman" w:hAnsi="Times New Roman" w:cs="Times New Roman"/>
                <w:sz w:val="28"/>
                <w:szCs w:val="28"/>
                <w:lang w:eastAsia="ro-RO"/>
              </w:rPr>
            </w:pPr>
          </w:p>
        </w:tc>
        <w:tc>
          <w:tcPr>
            <w:tcW w:w="1795" w:type="dxa"/>
            <w:vAlign w:val="center"/>
          </w:tcPr>
          <w:p w14:paraId="0F51D524" w14:textId="77777777" w:rsidR="00E80192" w:rsidRPr="00821064" w:rsidRDefault="00E80192" w:rsidP="00EF4172">
            <w:pPr>
              <w:jc w:val="both"/>
              <w:rPr>
                <w:rFonts w:ascii="Times New Roman" w:hAnsi="Times New Roman" w:cs="Times New Roman"/>
                <w:sz w:val="24"/>
                <w:szCs w:val="24"/>
                <w:lang w:eastAsia="ro-RO"/>
              </w:rPr>
            </w:pPr>
            <w:r w:rsidRPr="00821064">
              <w:rPr>
                <w:rFonts w:ascii="Times New Roman" w:hAnsi="Times New Roman" w:cs="Times New Roman"/>
                <w:sz w:val="24"/>
                <w:szCs w:val="24"/>
                <w:lang w:eastAsia="ro-RO"/>
              </w:rPr>
              <w:t>Dezvoltarea relaţiilor comunitare</w:t>
            </w:r>
          </w:p>
        </w:tc>
        <w:tc>
          <w:tcPr>
            <w:tcW w:w="3065" w:type="dxa"/>
            <w:vAlign w:val="center"/>
          </w:tcPr>
          <w:p w14:paraId="516A7894" w14:textId="77777777" w:rsidR="00E80192" w:rsidRPr="00821064" w:rsidRDefault="00E80192" w:rsidP="00664543">
            <w:pPr>
              <w:jc w:val="both"/>
              <w:rPr>
                <w:rFonts w:ascii="Times New Roman" w:hAnsi="Times New Roman" w:cs="Times New Roman"/>
                <w:sz w:val="24"/>
                <w:szCs w:val="24"/>
                <w:lang w:eastAsia="ro-RO"/>
              </w:rPr>
            </w:pPr>
            <w:r w:rsidRPr="00821064">
              <w:rPr>
                <w:rFonts w:ascii="Times New Roman" w:hAnsi="Times New Roman" w:cs="Times New Roman"/>
                <w:sz w:val="24"/>
                <w:szCs w:val="24"/>
                <w:lang w:eastAsia="ro-RO"/>
              </w:rPr>
              <w:t>- Diversificarea şi extinderea relaţiilor cu partenerii educaţionali atât la nivel local cât şi la nivel regional şi european.</w:t>
            </w:r>
          </w:p>
          <w:p w14:paraId="7CA0AFF0" w14:textId="77777777" w:rsidR="00E80192" w:rsidRPr="00821064" w:rsidRDefault="00E80192" w:rsidP="00664543">
            <w:pPr>
              <w:jc w:val="both"/>
              <w:rPr>
                <w:rFonts w:ascii="Times New Roman" w:hAnsi="Times New Roman" w:cs="Times New Roman"/>
                <w:sz w:val="24"/>
                <w:szCs w:val="24"/>
                <w:lang w:eastAsia="ro-RO"/>
              </w:rPr>
            </w:pPr>
            <w:r w:rsidRPr="00821064">
              <w:rPr>
                <w:rFonts w:ascii="Times New Roman" w:hAnsi="Times New Roman" w:cs="Times New Roman"/>
                <w:sz w:val="24"/>
                <w:szCs w:val="24"/>
                <w:lang w:eastAsia="ro-RO"/>
              </w:rPr>
              <w:t>- Colaborare cu Primăria, Consiliul Județean în vederea accesării unor fondurii structurale pentru reabilitarea seminarului (clădiri, dotări</w:t>
            </w:r>
          </w:p>
          <w:p w14:paraId="3B8A72CA" w14:textId="77777777" w:rsidR="00E80192" w:rsidRPr="00821064" w:rsidRDefault="00E80192" w:rsidP="00664543">
            <w:pPr>
              <w:jc w:val="both"/>
              <w:rPr>
                <w:rFonts w:ascii="Times New Roman" w:hAnsi="Times New Roman" w:cs="Times New Roman"/>
                <w:sz w:val="24"/>
                <w:szCs w:val="24"/>
                <w:lang w:eastAsia="ro-RO"/>
              </w:rPr>
            </w:pPr>
            <w:r w:rsidRPr="00821064">
              <w:rPr>
                <w:rFonts w:ascii="Times New Roman" w:hAnsi="Times New Roman" w:cs="Times New Roman"/>
                <w:sz w:val="24"/>
                <w:szCs w:val="24"/>
                <w:lang w:eastAsia="ro-RO"/>
              </w:rPr>
              <w:t>etc).</w:t>
            </w:r>
          </w:p>
          <w:p w14:paraId="496278BD" w14:textId="77777777" w:rsidR="00E80192" w:rsidRPr="00821064" w:rsidRDefault="00E80192" w:rsidP="00664543">
            <w:pPr>
              <w:jc w:val="both"/>
              <w:rPr>
                <w:rFonts w:ascii="Times New Roman" w:hAnsi="Times New Roman" w:cs="Times New Roman"/>
                <w:sz w:val="24"/>
                <w:szCs w:val="24"/>
                <w:lang w:eastAsia="ro-RO"/>
              </w:rPr>
            </w:pPr>
            <w:r w:rsidRPr="00821064">
              <w:rPr>
                <w:rFonts w:ascii="Times New Roman" w:hAnsi="Times New Roman" w:cs="Times New Roman"/>
                <w:sz w:val="24"/>
                <w:szCs w:val="24"/>
                <w:lang w:eastAsia="ro-RO"/>
              </w:rPr>
              <w:lastRenderedPageBreak/>
              <w:t>- Colaborare cu firme abilitate să ofere consiliere juridică și financiară în vederea întocmirii și depunerii proiectelor de finanțare.</w:t>
            </w:r>
          </w:p>
        </w:tc>
        <w:tc>
          <w:tcPr>
            <w:tcW w:w="3960" w:type="dxa"/>
            <w:vAlign w:val="center"/>
          </w:tcPr>
          <w:p w14:paraId="61BEBDD4" w14:textId="77777777" w:rsidR="00E80192" w:rsidRPr="00821064" w:rsidRDefault="00E80192" w:rsidP="00664543">
            <w:pPr>
              <w:jc w:val="both"/>
              <w:rPr>
                <w:rFonts w:ascii="Times New Roman" w:hAnsi="Times New Roman" w:cs="Times New Roman"/>
                <w:sz w:val="24"/>
                <w:szCs w:val="24"/>
                <w:lang w:eastAsia="ro-RO"/>
              </w:rPr>
            </w:pPr>
            <w:r w:rsidRPr="00821064">
              <w:rPr>
                <w:rFonts w:ascii="Times New Roman" w:hAnsi="Times New Roman" w:cs="Times New Roman"/>
                <w:sz w:val="24"/>
                <w:szCs w:val="24"/>
                <w:lang w:eastAsia="ro-RO"/>
              </w:rPr>
              <w:lastRenderedPageBreak/>
              <w:t>Este necesară</w:t>
            </w:r>
            <w:r w:rsidRPr="00821064">
              <w:rPr>
                <w:rFonts w:ascii="Times New Roman" w:hAnsi="Times New Roman" w:cs="Times New Roman"/>
                <w:sz w:val="24"/>
                <w:szCs w:val="24"/>
                <w:lang w:val="it-IT" w:eastAsia="ro-RO"/>
              </w:rPr>
              <w:t xml:space="preserve"> modernizarea, eficientizarea, creşterea continuă a calităţii învăţământului, conform standardelor ARACIP.</w:t>
            </w:r>
          </w:p>
        </w:tc>
      </w:tr>
    </w:tbl>
    <w:p w14:paraId="30B4851B" w14:textId="77777777" w:rsidR="00E80192" w:rsidRPr="00E80192" w:rsidRDefault="00E80192" w:rsidP="00E80192">
      <w:pPr>
        <w:pStyle w:val="NoSpacing"/>
        <w:spacing w:line="276" w:lineRule="auto"/>
        <w:rPr>
          <w:rFonts w:ascii="Times New Roman" w:hAnsi="Times New Roman" w:cs="Times New Roman"/>
          <w:sz w:val="28"/>
          <w:szCs w:val="28"/>
          <w:lang w:val="ro-RO" w:eastAsia="ro-RO"/>
        </w:rPr>
      </w:pPr>
    </w:p>
    <w:p w14:paraId="1863300F" w14:textId="77777777" w:rsidR="00E80192" w:rsidRPr="00E80192" w:rsidRDefault="00E80192" w:rsidP="00E80192">
      <w:pPr>
        <w:pStyle w:val="NoSpacing"/>
        <w:spacing w:line="276" w:lineRule="auto"/>
        <w:rPr>
          <w:rFonts w:ascii="Times New Roman" w:hAnsi="Times New Roman" w:cs="Times New Roman"/>
          <w:b/>
          <w:sz w:val="28"/>
          <w:szCs w:val="28"/>
          <w:lang w:eastAsia="ro-RO"/>
        </w:rPr>
      </w:pPr>
      <w:r w:rsidRPr="00E80192">
        <w:rPr>
          <w:rFonts w:ascii="Times New Roman" w:hAnsi="Times New Roman" w:cs="Times New Roman"/>
          <w:b/>
          <w:sz w:val="28"/>
          <w:szCs w:val="28"/>
          <w:lang w:eastAsia="ro-RO"/>
        </w:rPr>
        <w:t>ŢINTA STRATEGICĂ III</w:t>
      </w:r>
    </w:p>
    <w:p w14:paraId="30375B5C" w14:textId="77777777" w:rsidR="00E80192" w:rsidRPr="00E80192" w:rsidRDefault="00E80192" w:rsidP="00E80192">
      <w:pPr>
        <w:pStyle w:val="NoSpacing"/>
        <w:spacing w:line="276" w:lineRule="auto"/>
        <w:rPr>
          <w:rFonts w:ascii="Times New Roman" w:hAnsi="Times New Roman" w:cs="Times New Roman"/>
          <w:b/>
          <w:sz w:val="28"/>
          <w:szCs w:val="28"/>
          <w:lang w:eastAsia="ro-RO"/>
        </w:rPr>
      </w:pPr>
      <w:r w:rsidRPr="00E80192">
        <w:rPr>
          <w:rFonts w:ascii="Times New Roman" w:hAnsi="Times New Roman" w:cs="Times New Roman"/>
          <w:b/>
          <w:sz w:val="28"/>
          <w:szCs w:val="28"/>
          <w:lang w:eastAsia="ro-RO"/>
        </w:rPr>
        <w:t xml:space="preserve">Optimizarea ofertei educaționale centrată pe nevoile și interesele educabililor și comunității, în vederea creșterii prestigiului și vizibilității seminarului </w:t>
      </w:r>
      <w:r w:rsidR="00DE4472">
        <w:rPr>
          <w:rFonts w:ascii="Times New Roman" w:hAnsi="Times New Roman" w:cs="Times New Roman"/>
          <w:b/>
          <w:sz w:val="28"/>
          <w:szCs w:val="28"/>
          <w:lang w:eastAsia="ro-RO"/>
        </w:rPr>
        <w: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559"/>
        <w:gridCol w:w="3465"/>
        <w:gridCol w:w="3796"/>
      </w:tblGrid>
      <w:tr w:rsidR="00E80192" w:rsidRPr="004E1E37" w14:paraId="3453349D" w14:textId="77777777" w:rsidTr="00780D0A">
        <w:trPr>
          <w:trHeight w:val="685"/>
        </w:trPr>
        <w:tc>
          <w:tcPr>
            <w:tcW w:w="704" w:type="dxa"/>
            <w:vAlign w:val="center"/>
          </w:tcPr>
          <w:p w14:paraId="56B89CD5" w14:textId="77777777" w:rsidR="00E80192" w:rsidRDefault="00E37DC5" w:rsidP="007733B9">
            <w:pPr>
              <w:rPr>
                <w:rFonts w:ascii="Times New Roman" w:hAnsi="Times New Roman" w:cs="Times New Roman"/>
                <w:sz w:val="24"/>
                <w:szCs w:val="24"/>
                <w:lang w:eastAsia="ro-RO"/>
              </w:rPr>
            </w:pPr>
            <w:r>
              <w:rPr>
                <w:rFonts w:ascii="Times New Roman" w:hAnsi="Times New Roman" w:cs="Times New Roman"/>
                <w:sz w:val="24"/>
                <w:szCs w:val="24"/>
                <w:lang w:eastAsia="ro-RO"/>
              </w:rPr>
              <w:t>N</w:t>
            </w:r>
            <w:r w:rsidR="00780D0A">
              <w:rPr>
                <w:rFonts w:ascii="Times New Roman" w:hAnsi="Times New Roman" w:cs="Times New Roman"/>
                <w:sz w:val="24"/>
                <w:szCs w:val="24"/>
                <w:lang w:eastAsia="ro-RO"/>
              </w:rPr>
              <w:t>r.</w:t>
            </w:r>
          </w:p>
          <w:p w14:paraId="03656B01" w14:textId="77777777" w:rsidR="00780D0A" w:rsidRDefault="00780D0A" w:rsidP="007733B9">
            <w:pPr>
              <w:rPr>
                <w:rFonts w:ascii="Times New Roman" w:hAnsi="Times New Roman" w:cs="Times New Roman"/>
                <w:sz w:val="24"/>
                <w:szCs w:val="24"/>
                <w:lang w:eastAsia="ro-RO"/>
              </w:rPr>
            </w:pPr>
            <w:r>
              <w:rPr>
                <w:rFonts w:ascii="Times New Roman" w:hAnsi="Times New Roman" w:cs="Times New Roman"/>
                <w:sz w:val="24"/>
                <w:szCs w:val="24"/>
                <w:lang w:eastAsia="ro-RO"/>
              </w:rPr>
              <w:t>Crt.</w:t>
            </w:r>
          </w:p>
          <w:p w14:paraId="64C6ADBF" w14:textId="77777777" w:rsidR="00E37DC5" w:rsidRPr="004E1E37" w:rsidRDefault="00E37DC5" w:rsidP="007733B9">
            <w:pPr>
              <w:rPr>
                <w:rFonts w:ascii="Times New Roman" w:hAnsi="Times New Roman" w:cs="Times New Roman"/>
                <w:sz w:val="24"/>
                <w:szCs w:val="24"/>
                <w:lang w:eastAsia="ro-RO"/>
              </w:rPr>
            </w:pPr>
          </w:p>
        </w:tc>
        <w:tc>
          <w:tcPr>
            <w:tcW w:w="1559" w:type="dxa"/>
            <w:vAlign w:val="center"/>
          </w:tcPr>
          <w:p w14:paraId="350474EB" w14:textId="77777777" w:rsidR="00E80192" w:rsidRPr="004E1E37" w:rsidRDefault="00E80192" w:rsidP="007733B9">
            <w:pPr>
              <w:rPr>
                <w:rFonts w:ascii="Times New Roman" w:hAnsi="Times New Roman" w:cs="Times New Roman"/>
                <w:sz w:val="24"/>
                <w:szCs w:val="24"/>
                <w:lang w:eastAsia="ro-RO"/>
              </w:rPr>
            </w:pPr>
            <w:r w:rsidRPr="004E1E37">
              <w:rPr>
                <w:rFonts w:ascii="Times New Roman" w:hAnsi="Times New Roman" w:cs="Times New Roman"/>
                <w:sz w:val="24"/>
                <w:szCs w:val="24"/>
                <w:lang w:eastAsia="ro-RO"/>
              </w:rPr>
              <w:t>Nivelul</w:t>
            </w:r>
          </w:p>
        </w:tc>
        <w:tc>
          <w:tcPr>
            <w:tcW w:w="3465" w:type="dxa"/>
            <w:vAlign w:val="center"/>
          </w:tcPr>
          <w:p w14:paraId="070630DE" w14:textId="77777777" w:rsidR="00E80192" w:rsidRPr="004E1E37" w:rsidRDefault="00E80192" w:rsidP="007733B9">
            <w:pPr>
              <w:rPr>
                <w:rFonts w:ascii="Times New Roman" w:hAnsi="Times New Roman" w:cs="Times New Roman"/>
                <w:sz w:val="24"/>
                <w:szCs w:val="24"/>
                <w:lang w:eastAsia="ro-RO"/>
              </w:rPr>
            </w:pPr>
            <w:r w:rsidRPr="004E1E37">
              <w:rPr>
                <w:rFonts w:ascii="Times New Roman" w:hAnsi="Times New Roman" w:cs="Times New Roman"/>
                <w:sz w:val="24"/>
                <w:szCs w:val="24"/>
                <w:lang w:eastAsia="ro-RO"/>
              </w:rPr>
              <w:t>Opţiuni strategice</w:t>
            </w:r>
          </w:p>
        </w:tc>
        <w:tc>
          <w:tcPr>
            <w:tcW w:w="3796" w:type="dxa"/>
            <w:vAlign w:val="center"/>
          </w:tcPr>
          <w:p w14:paraId="138D71CB" w14:textId="77777777" w:rsidR="00E80192" w:rsidRPr="004E1E37" w:rsidRDefault="00E80192" w:rsidP="007733B9">
            <w:pPr>
              <w:rPr>
                <w:rFonts w:ascii="Times New Roman" w:hAnsi="Times New Roman" w:cs="Times New Roman"/>
                <w:sz w:val="24"/>
                <w:szCs w:val="24"/>
                <w:lang w:eastAsia="ro-RO"/>
              </w:rPr>
            </w:pPr>
            <w:r w:rsidRPr="004E1E37">
              <w:rPr>
                <w:rFonts w:ascii="Times New Roman" w:hAnsi="Times New Roman" w:cs="Times New Roman"/>
                <w:sz w:val="24"/>
                <w:szCs w:val="24"/>
                <w:lang w:eastAsia="ro-RO"/>
              </w:rPr>
              <w:t>Argument</w:t>
            </w:r>
          </w:p>
        </w:tc>
      </w:tr>
      <w:tr w:rsidR="00E80192" w:rsidRPr="004E1E37" w14:paraId="1B3B7EE6" w14:textId="77777777" w:rsidTr="00780D0A">
        <w:trPr>
          <w:trHeight w:val="2391"/>
        </w:trPr>
        <w:tc>
          <w:tcPr>
            <w:tcW w:w="704" w:type="dxa"/>
            <w:vAlign w:val="center"/>
          </w:tcPr>
          <w:p w14:paraId="771649E4" w14:textId="77777777" w:rsidR="00E80192" w:rsidRPr="004E1E37" w:rsidRDefault="00E37DC5" w:rsidP="007733B9">
            <w:pPr>
              <w:rPr>
                <w:rFonts w:ascii="Times New Roman" w:hAnsi="Times New Roman" w:cs="Times New Roman"/>
                <w:sz w:val="24"/>
                <w:szCs w:val="24"/>
                <w:lang w:eastAsia="ro-RO"/>
              </w:rPr>
            </w:pPr>
            <w:r>
              <w:rPr>
                <w:rFonts w:ascii="Times New Roman" w:hAnsi="Times New Roman" w:cs="Times New Roman"/>
                <w:sz w:val="24"/>
                <w:szCs w:val="24"/>
                <w:lang w:eastAsia="ro-RO"/>
              </w:rPr>
              <w:t>1.</w:t>
            </w:r>
          </w:p>
        </w:tc>
        <w:tc>
          <w:tcPr>
            <w:tcW w:w="1559" w:type="dxa"/>
            <w:vAlign w:val="center"/>
          </w:tcPr>
          <w:p w14:paraId="2D1DAE62" w14:textId="77777777" w:rsidR="00E80192" w:rsidRPr="004E1E37" w:rsidRDefault="00E80192" w:rsidP="007733B9">
            <w:pPr>
              <w:rPr>
                <w:rFonts w:ascii="Times New Roman" w:hAnsi="Times New Roman" w:cs="Times New Roman"/>
                <w:sz w:val="24"/>
                <w:szCs w:val="24"/>
                <w:lang w:eastAsia="ro-RO"/>
              </w:rPr>
            </w:pPr>
            <w:r w:rsidRPr="004E1E37">
              <w:rPr>
                <w:rFonts w:ascii="Times New Roman" w:hAnsi="Times New Roman" w:cs="Times New Roman"/>
                <w:sz w:val="24"/>
                <w:szCs w:val="24"/>
                <w:lang w:eastAsia="ro-RO"/>
              </w:rPr>
              <w:t>Dezvoltare curriculară</w:t>
            </w:r>
          </w:p>
        </w:tc>
        <w:tc>
          <w:tcPr>
            <w:tcW w:w="3465" w:type="dxa"/>
            <w:vAlign w:val="center"/>
          </w:tcPr>
          <w:p w14:paraId="66B7B77F" w14:textId="77777777" w:rsidR="00E80192" w:rsidRPr="004E1E37" w:rsidRDefault="00E80192" w:rsidP="00110052">
            <w:pPr>
              <w:jc w:val="both"/>
              <w:rPr>
                <w:rFonts w:ascii="Times New Roman" w:hAnsi="Times New Roman" w:cs="Times New Roman"/>
                <w:sz w:val="24"/>
                <w:szCs w:val="24"/>
                <w:lang w:eastAsia="ro-RO"/>
              </w:rPr>
            </w:pPr>
            <w:r w:rsidRPr="004E1E37">
              <w:rPr>
                <w:rFonts w:ascii="Times New Roman" w:hAnsi="Times New Roman" w:cs="Times New Roman"/>
                <w:sz w:val="24"/>
                <w:szCs w:val="24"/>
                <w:lang w:eastAsia="ro-RO"/>
              </w:rPr>
              <w:t xml:space="preserve">- Adaptarea curriculumului şcolar la cerinţele comunităţii locale şi a nevoilor de dezvoltare personală a elevilor prin </w:t>
            </w:r>
            <w:r w:rsidRPr="00110052">
              <w:rPr>
                <w:rFonts w:ascii="Times New Roman" w:hAnsi="Times New Roman" w:cs="Times New Roman"/>
                <w:i/>
                <w:sz w:val="24"/>
                <w:szCs w:val="24"/>
                <w:lang w:eastAsia="ro-RO"/>
              </w:rPr>
              <w:t>introducerea înnvățământului gimnazial</w:t>
            </w:r>
            <w:r w:rsidRPr="004E1E37">
              <w:rPr>
                <w:rFonts w:ascii="Times New Roman" w:hAnsi="Times New Roman" w:cs="Times New Roman"/>
                <w:sz w:val="24"/>
                <w:szCs w:val="24"/>
                <w:lang w:eastAsia="ro-RO"/>
              </w:rPr>
              <w:t>.</w:t>
            </w:r>
          </w:p>
          <w:p w14:paraId="3107716F" w14:textId="77777777" w:rsidR="00E80192" w:rsidRPr="004E1E37" w:rsidRDefault="00E80192" w:rsidP="00110052">
            <w:pPr>
              <w:jc w:val="both"/>
              <w:rPr>
                <w:rFonts w:ascii="Times New Roman" w:hAnsi="Times New Roman" w:cs="Times New Roman"/>
                <w:sz w:val="24"/>
                <w:szCs w:val="24"/>
                <w:lang w:eastAsia="ro-RO"/>
              </w:rPr>
            </w:pPr>
            <w:r w:rsidRPr="004E1E37">
              <w:rPr>
                <w:rFonts w:ascii="Times New Roman" w:hAnsi="Times New Roman" w:cs="Times New Roman"/>
                <w:sz w:val="24"/>
                <w:szCs w:val="24"/>
                <w:lang w:eastAsia="ro-RO"/>
              </w:rPr>
              <w:t>- Promovarea educaţiei incluzive pentru elevii cu dificultăţi de învăţare.</w:t>
            </w:r>
          </w:p>
          <w:p w14:paraId="05977131" w14:textId="77777777" w:rsidR="00E80192" w:rsidRPr="004E1E37" w:rsidRDefault="00E80192" w:rsidP="00110052">
            <w:pPr>
              <w:jc w:val="both"/>
              <w:rPr>
                <w:rFonts w:ascii="Times New Roman" w:hAnsi="Times New Roman" w:cs="Times New Roman"/>
                <w:sz w:val="24"/>
                <w:szCs w:val="24"/>
                <w:lang w:eastAsia="ro-RO"/>
              </w:rPr>
            </w:pPr>
            <w:r w:rsidRPr="004E1E37">
              <w:rPr>
                <w:rFonts w:ascii="Times New Roman" w:hAnsi="Times New Roman" w:cs="Times New Roman"/>
                <w:sz w:val="24"/>
                <w:szCs w:val="24"/>
                <w:lang w:eastAsia="ro-RO"/>
              </w:rPr>
              <w:t>- Elaborarea unor programe de excelenţă pentru disciplinele de specialitate.</w:t>
            </w:r>
          </w:p>
          <w:p w14:paraId="1DDE0B51" w14:textId="77777777" w:rsidR="00E80192" w:rsidRPr="004E1E37" w:rsidRDefault="00E80192" w:rsidP="00110052">
            <w:pPr>
              <w:jc w:val="both"/>
              <w:rPr>
                <w:rFonts w:ascii="Times New Roman" w:hAnsi="Times New Roman" w:cs="Times New Roman"/>
                <w:sz w:val="24"/>
                <w:szCs w:val="24"/>
                <w:lang w:eastAsia="ro-RO"/>
              </w:rPr>
            </w:pPr>
            <w:r w:rsidRPr="004E1E37">
              <w:rPr>
                <w:rFonts w:ascii="Times New Roman" w:hAnsi="Times New Roman" w:cs="Times New Roman"/>
                <w:sz w:val="24"/>
                <w:szCs w:val="24"/>
                <w:lang w:eastAsia="ro-RO"/>
              </w:rPr>
              <w:t>- Esenţializarea şi abordarea în viziune</w:t>
            </w:r>
            <w:r w:rsidR="00110052">
              <w:rPr>
                <w:rFonts w:ascii="Times New Roman" w:hAnsi="Times New Roman" w:cs="Times New Roman"/>
                <w:sz w:val="24"/>
                <w:szCs w:val="24"/>
                <w:lang w:eastAsia="ro-RO"/>
              </w:rPr>
              <w:t xml:space="preserve"> </w:t>
            </w:r>
            <w:r w:rsidRPr="004E1E37">
              <w:rPr>
                <w:rFonts w:ascii="Times New Roman" w:hAnsi="Times New Roman" w:cs="Times New Roman"/>
                <w:sz w:val="24"/>
                <w:szCs w:val="24"/>
                <w:lang w:eastAsia="ro-RO"/>
              </w:rPr>
              <w:t>interdisciplinară/ transdisciplinară a disciplinelor de învăţământ din ciclul superior al liceului concomitent cu realizarea complementarităţii curriculumului naţional/ discipline de bacalaureat.</w:t>
            </w:r>
          </w:p>
          <w:p w14:paraId="6A64E3D6" w14:textId="77777777" w:rsidR="00E80192" w:rsidRPr="004E1E37" w:rsidRDefault="00E80192" w:rsidP="00110052">
            <w:pPr>
              <w:jc w:val="both"/>
              <w:rPr>
                <w:rFonts w:ascii="Times New Roman" w:hAnsi="Times New Roman" w:cs="Times New Roman"/>
                <w:sz w:val="24"/>
                <w:szCs w:val="24"/>
                <w:lang w:val="ro-RO" w:eastAsia="ro-RO"/>
              </w:rPr>
            </w:pPr>
            <w:r w:rsidRPr="004E1E37">
              <w:rPr>
                <w:rFonts w:ascii="Times New Roman" w:hAnsi="Times New Roman" w:cs="Times New Roman"/>
                <w:sz w:val="24"/>
                <w:szCs w:val="24"/>
                <w:lang w:eastAsia="ro-RO"/>
              </w:rPr>
              <w:t>- Cre</w:t>
            </w:r>
            <w:r w:rsidRPr="004E1E37">
              <w:rPr>
                <w:rFonts w:ascii="Times New Roman" w:hAnsi="Times New Roman" w:cs="Times New Roman"/>
                <w:sz w:val="24"/>
                <w:szCs w:val="24"/>
                <w:lang w:val="ro-RO" w:eastAsia="ro-RO"/>
              </w:rPr>
              <w:t>șterea atractivității și aplicabilității disciplinelor opționale, adaptate specificului local și nevoilor comunității.</w:t>
            </w:r>
          </w:p>
          <w:p w14:paraId="3B857889" w14:textId="77777777" w:rsidR="00E80192" w:rsidRPr="004E1E37" w:rsidRDefault="00E80192" w:rsidP="00110052">
            <w:pPr>
              <w:jc w:val="both"/>
              <w:rPr>
                <w:rFonts w:ascii="Times New Roman" w:hAnsi="Times New Roman" w:cs="Times New Roman"/>
                <w:sz w:val="24"/>
                <w:szCs w:val="24"/>
                <w:lang w:val="ro-RO" w:eastAsia="ro-RO"/>
              </w:rPr>
            </w:pPr>
            <w:r w:rsidRPr="004E1E37">
              <w:rPr>
                <w:rFonts w:ascii="Times New Roman" w:hAnsi="Times New Roman" w:cs="Times New Roman"/>
                <w:sz w:val="24"/>
                <w:szCs w:val="24"/>
                <w:lang w:val="ro-RO" w:eastAsia="ro-RO"/>
              </w:rPr>
              <w:t>- Abordarea interdisciplinară a noţiunilor şi conceptelor ştiinţifice.</w:t>
            </w:r>
          </w:p>
          <w:p w14:paraId="0A6DF9E9" w14:textId="77777777" w:rsidR="00E80192" w:rsidRPr="004E1E37" w:rsidRDefault="00E80192" w:rsidP="00110052">
            <w:pPr>
              <w:jc w:val="both"/>
              <w:rPr>
                <w:rFonts w:ascii="Times New Roman" w:hAnsi="Times New Roman" w:cs="Times New Roman"/>
                <w:sz w:val="24"/>
                <w:szCs w:val="24"/>
                <w:lang w:val="ro-RO" w:eastAsia="ro-RO"/>
              </w:rPr>
            </w:pPr>
            <w:r w:rsidRPr="004E1E37">
              <w:rPr>
                <w:rFonts w:ascii="Times New Roman" w:hAnsi="Times New Roman" w:cs="Times New Roman"/>
                <w:sz w:val="24"/>
                <w:szCs w:val="24"/>
                <w:lang w:val="ro-RO" w:eastAsia="ro-RO"/>
              </w:rPr>
              <w:t xml:space="preserve">- Transferul şi mobilizarea cunoştinţelor şi deprinderilor în </w:t>
            </w:r>
            <w:r w:rsidRPr="004E1E37">
              <w:rPr>
                <w:rFonts w:ascii="Times New Roman" w:hAnsi="Times New Roman" w:cs="Times New Roman"/>
                <w:sz w:val="24"/>
                <w:szCs w:val="24"/>
                <w:lang w:val="ro-RO" w:eastAsia="ro-RO"/>
              </w:rPr>
              <w:lastRenderedPageBreak/>
              <w:t>situaţii noi şi dinamice specifice realităţii mediului.</w:t>
            </w:r>
          </w:p>
          <w:p w14:paraId="381926D4" w14:textId="77777777" w:rsidR="00E80192" w:rsidRPr="004E1E37" w:rsidRDefault="00E80192" w:rsidP="00110052">
            <w:pPr>
              <w:jc w:val="both"/>
              <w:rPr>
                <w:rFonts w:ascii="Times New Roman" w:hAnsi="Times New Roman" w:cs="Times New Roman"/>
                <w:sz w:val="24"/>
                <w:szCs w:val="24"/>
                <w:lang w:eastAsia="ro-RO"/>
              </w:rPr>
            </w:pPr>
          </w:p>
        </w:tc>
        <w:tc>
          <w:tcPr>
            <w:tcW w:w="3796" w:type="dxa"/>
            <w:vAlign w:val="center"/>
          </w:tcPr>
          <w:p w14:paraId="37F35BEC" w14:textId="77777777" w:rsidR="00E80192" w:rsidRPr="004E1E37" w:rsidRDefault="00E80192" w:rsidP="007733B9">
            <w:pPr>
              <w:rPr>
                <w:rFonts w:ascii="Times New Roman" w:hAnsi="Times New Roman" w:cs="Times New Roman"/>
                <w:sz w:val="24"/>
                <w:szCs w:val="24"/>
                <w:lang w:eastAsia="ro-RO"/>
              </w:rPr>
            </w:pPr>
            <w:r w:rsidRPr="004E1E37">
              <w:rPr>
                <w:rFonts w:ascii="Times New Roman" w:hAnsi="Times New Roman" w:cs="Times New Roman"/>
                <w:sz w:val="24"/>
                <w:szCs w:val="24"/>
                <w:lang w:eastAsia="ro-RO"/>
              </w:rPr>
              <w:lastRenderedPageBreak/>
              <w:t xml:space="preserve"> Curriculum opţional trebuie să răspundă nevoilor de formare personală a elevilor şi să facă mai atractiv actul de învăţare.</w:t>
            </w:r>
          </w:p>
          <w:p w14:paraId="0E1A3C76" w14:textId="77777777" w:rsidR="00E80192" w:rsidRPr="004E1E37" w:rsidRDefault="00E80192" w:rsidP="007733B9">
            <w:pPr>
              <w:rPr>
                <w:rFonts w:ascii="Times New Roman" w:hAnsi="Times New Roman" w:cs="Times New Roman"/>
                <w:sz w:val="24"/>
                <w:szCs w:val="24"/>
                <w:lang w:eastAsia="ro-RO"/>
              </w:rPr>
            </w:pPr>
            <w:r w:rsidRPr="004E1E37">
              <w:rPr>
                <w:rFonts w:ascii="Times New Roman" w:hAnsi="Times New Roman" w:cs="Times New Roman"/>
                <w:sz w:val="24"/>
                <w:szCs w:val="24"/>
                <w:lang w:eastAsia="ro-RO"/>
              </w:rPr>
              <w:t xml:space="preserve"> Dorința părinților din localitate , a comunității locale și a Epscopiei Hușilor este de a facilita accesul elevilor într-un seminar  care să conțină și nivel gimnazial.</w:t>
            </w:r>
          </w:p>
          <w:p w14:paraId="1F8E3889" w14:textId="77777777" w:rsidR="00E80192" w:rsidRPr="004E1E37" w:rsidRDefault="00E80192" w:rsidP="007733B9">
            <w:pPr>
              <w:rPr>
                <w:rFonts w:ascii="Times New Roman" w:hAnsi="Times New Roman" w:cs="Times New Roman"/>
                <w:sz w:val="24"/>
                <w:szCs w:val="24"/>
                <w:lang w:eastAsia="ro-RO"/>
              </w:rPr>
            </w:pPr>
            <w:r w:rsidRPr="004E1E37">
              <w:rPr>
                <w:rFonts w:ascii="Times New Roman" w:hAnsi="Times New Roman" w:cs="Times New Roman"/>
                <w:sz w:val="24"/>
                <w:szCs w:val="24"/>
                <w:lang w:eastAsia="ro-RO"/>
              </w:rPr>
              <w:t xml:space="preserve"> Copiii care aparţin unor grupuri vulnerabile trebuie să aibă acces egal la o educaţie timpurie de calitate.</w:t>
            </w:r>
          </w:p>
          <w:p w14:paraId="2E1BA60E" w14:textId="77777777" w:rsidR="00E80192" w:rsidRPr="004E1E37" w:rsidRDefault="00E80192" w:rsidP="007733B9">
            <w:pPr>
              <w:rPr>
                <w:rFonts w:ascii="Times New Roman" w:hAnsi="Times New Roman" w:cs="Times New Roman"/>
                <w:sz w:val="24"/>
                <w:szCs w:val="24"/>
                <w:lang w:eastAsia="ro-RO"/>
              </w:rPr>
            </w:pPr>
          </w:p>
          <w:p w14:paraId="75BE2918" w14:textId="77777777" w:rsidR="00E80192" w:rsidRPr="004E1E37" w:rsidRDefault="00E80192" w:rsidP="007733B9">
            <w:pPr>
              <w:rPr>
                <w:rFonts w:ascii="Times New Roman" w:hAnsi="Times New Roman" w:cs="Times New Roman"/>
                <w:sz w:val="24"/>
                <w:szCs w:val="24"/>
                <w:lang w:eastAsia="ro-RO"/>
              </w:rPr>
            </w:pPr>
            <w:r w:rsidRPr="004E1E37">
              <w:rPr>
                <w:rFonts w:ascii="Times New Roman" w:hAnsi="Times New Roman" w:cs="Times New Roman"/>
                <w:sz w:val="24"/>
                <w:szCs w:val="24"/>
                <w:lang w:eastAsia="ro-RO"/>
              </w:rPr>
              <w:t xml:space="preserve"> Atragerea absolvenţilor de clasa a a IV-a și a VIII-a care au obținut rezultate foarte bune la testările naţionale către un învăţământ de calitate.</w:t>
            </w:r>
          </w:p>
        </w:tc>
      </w:tr>
      <w:tr w:rsidR="00E80192" w:rsidRPr="004E1E37" w14:paraId="037BFDB7" w14:textId="77777777" w:rsidTr="00780D0A">
        <w:trPr>
          <w:trHeight w:val="3219"/>
        </w:trPr>
        <w:tc>
          <w:tcPr>
            <w:tcW w:w="704" w:type="dxa"/>
            <w:vAlign w:val="center"/>
          </w:tcPr>
          <w:p w14:paraId="547FF6B9" w14:textId="77777777" w:rsidR="00E80192" w:rsidRPr="004E1E37" w:rsidRDefault="00915DB8" w:rsidP="007733B9">
            <w:pPr>
              <w:rPr>
                <w:rFonts w:ascii="Times New Roman" w:hAnsi="Times New Roman" w:cs="Times New Roman"/>
                <w:sz w:val="24"/>
                <w:szCs w:val="24"/>
                <w:lang w:eastAsia="ro-RO"/>
              </w:rPr>
            </w:pPr>
            <w:r>
              <w:rPr>
                <w:rFonts w:ascii="Times New Roman" w:hAnsi="Times New Roman" w:cs="Times New Roman"/>
                <w:sz w:val="24"/>
                <w:szCs w:val="24"/>
                <w:lang w:eastAsia="ro-RO"/>
              </w:rPr>
              <w:t>2.</w:t>
            </w:r>
          </w:p>
        </w:tc>
        <w:tc>
          <w:tcPr>
            <w:tcW w:w="1559" w:type="dxa"/>
            <w:vAlign w:val="center"/>
          </w:tcPr>
          <w:p w14:paraId="4C2907C0" w14:textId="77777777" w:rsidR="00E80192" w:rsidRPr="004E1E37" w:rsidRDefault="00E80192" w:rsidP="007733B9">
            <w:pPr>
              <w:rPr>
                <w:rFonts w:ascii="Times New Roman" w:hAnsi="Times New Roman" w:cs="Times New Roman"/>
                <w:sz w:val="24"/>
                <w:szCs w:val="24"/>
                <w:lang w:eastAsia="ro-RO"/>
              </w:rPr>
            </w:pPr>
            <w:r w:rsidRPr="004E1E37">
              <w:rPr>
                <w:rFonts w:ascii="Times New Roman" w:hAnsi="Times New Roman" w:cs="Times New Roman"/>
                <w:sz w:val="24"/>
                <w:szCs w:val="24"/>
                <w:lang w:eastAsia="ro-RO"/>
              </w:rPr>
              <w:t>Dezvoltarea resurselor umane</w:t>
            </w:r>
          </w:p>
        </w:tc>
        <w:tc>
          <w:tcPr>
            <w:tcW w:w="3465" w:type="dxa"/>
            <w:vAlign w:val="center"/>
          </w:tcPr>
          <w:p w14:paraId="5D1B23D8" w14:textId="77777777" w:rsidR="00E80192" w:rsidRPr="004E1E37" w:rsidRDefault="00E80192" w:rsidP="00110052">
            <w:pPr>
              <w:jc w:val="both"/>
              <w:rPr>
                <w:rFonts w:ascii="Times New Roman" w:hAnsi="Times New Roman" w:cs="Times New Roman"/>
                <w:sz w:val="24"/>
                <w:szCs w:val="24"/>
                <w:lang w:eastAsia="ro-RO"/>
              </w:rPr>
            </w:pPr>
            <w:r w:rsidRPr="004E1E37">
              <w:rPr>
                <w:rFonts w:ascii="Times New Roman" w:hAnsi="Times New Roman" w:cs="Times New Roman"/>
                <w:sz w:val="24"/>
                <w:szCs w:val="24"/>
                <w:lang w:eastAsia="ro-RO"/>
              </w:rPr>
              <w:t>- Stimularea perfecţionării cadrelor didactice pentru formarea continuă în vederea promovării didacticii moderne.</w:t>
            </w:r>
          </w:p>
          <w:p w14:paraId="753B002A" w14:textId="77777777" w:rsidR="00E80192" w:rsidRPr="004E1E37" w:rsidRDefault="00E80192" w:rsidP="003D7F61">
            <w:pPr>
              <w:jc w:val="both"/>
              <w:rPr>
                <w:rFonts w:ascii="Times New Roman" w:hAnsi="Times New Roman" w:cs="Times New Roman"/>
                <w:sz w:val="24"/>
                <w:szCs w:val="24"/>
                <w:lang w:eastAsia="ro-RO"/>
              </w:rPr>
            </w:pPr>
            <w:r w:rsidRPr="004E1E37">
              <w:rPr>
                <w:rFonts w:ascii="Times New Roman" w:hAnsi="Times New Roman" w:cs="Times New Roman"/>
                <w:sz w:val="24"/>
                <w:szCs w:val="24"/>
                <w:lang w:eastAsia="ro-RO"/>
              </w:rPr>
              <w:t xml:space="preserve">- </w:t>
            </w:r>
          </w:p>
        </w:tc>
        <w:tc>
          <w:tcPr>
            <w:tcW w:w="3796" w:type="dxa"/>
            <w:vAlign w:val="center"/>
          </w:tcPr>
          <w:p w14:paraId="73823E45" w14:textId="77777777" w:rsidR="00E80192" w:rsidRPr="004E1E37" w:rsidRDefault="00E80192" w:rsidP="007733B9">
            <w:pPr>
              <w:rPr>
                <w:rFonts w:ascii="Times New Roman" w:hAnsi="Times New Roman" w:cs="Times New Roman"/>
                <w:sz w:val="24"/>
                <w:szCs w:val="24"/>
                <w:lang w:eastAsia="ro-RO"/>
              </w:rPr>
            </w:pPr>
            <w:r w:rsidRPr="004E1E37">
              <w:rPr>
                <w:rFonts w:ascii="Times New Roman" w:hAnsi="Times New Roman" w:cs="Times New Roman"/>
                <w:sz w:val="24"/>
                <w:szCs w:val="24"/>
                <w:lang w:eastAsia="ro-RO"/>
              </w:rPr>
              <w:t xml:space="preserve"> Dezvoltarea resurselor umane este o verigă esenţială în orice domeniu de activitate, în special acolo unde se desfăşoară activităţi bazate pe resurse umane.</w:t>
            </w:r>
          </w:p>
          <w:p w14:paraId="669BD660" w14:textId="77777777" w:rsidR="00E80192" w:rsidRPr="004E1E37" w:rsidRDefault="00E80192" w:rsidP="007733B9">
            <w:pPr>
              <w:rPr>
                <w:rFonts w:ascii="Times New Roman" w:hAnsi="Times New Roman" w:cs="Times New Roman"/>
                <w:sz w:val="24"/>
                <w:szCs w:val="24"/>
                <w:lang w:eastAsia="ro-RO"/>
              </w:rPr>
            </w:pPr>
          </w:p>
        </w:tc>
      </w:tr>
      <w:tr w:rsidR="00E80192" w:rsidRPr="004E1E37" w14:paraId="203581FB" w14:textId="77777777" w:rsidTr="00780D0A">
        <w:trPr>
          <w:trHeight w:val="335"/>
        </w:trPr>
        <w:tc>
          <w:tcPr>
            <w:tcW w:w="704" w:type="dxa"/>
            <w:vAlign w:val="center"/>
          </w:tcPr>
          <w:p w14:paraId="46C10AFB" w14:textId="77777777" w:rsidR="00E80192" w:rsidRPr="004E1E37" w:rsidRDefault="00915DB8" w:rsidP="007733B9">
            <w:pPr>
              <w:rPr>
                <w:rFonts w:ascii="Times New Roman" w:hAnsi="Times New Roman" w:cs="Times New Roman"/>
                <w:sz w:val="24"/>
                <w:szCs w:val="24"/>
                <w:lang w:eastAsia="ro-RO"/>
              </w:rPr>
            </w:pPr>
            <w:r>
              <w:rPr>
                <w:rFonts w:ascii="Times New Roman" w:hAnsi="Times New Roman" w:cs="Times New Roman"/>
                <w:sz w:val="24"/>
                <w:szCs w:val="24"/>
                <w:lang w:eastAsia="ro-RO"/>
              </w:rPr>
              <w:t>3.</w:t>
            </w:r>
          </w:p>
        </w:tc>
        <w:tc>
          <w:tcPr>
            <w:tcW w:w="1559" w:type="dxa"/>
            <w:vAlign w:val="center"/>
          </w:tcPr>
          <w:p w14:paraId="76CF0D2E" w14:textId="77777777" w:rsidR="00E80192" w:rsidRPr="004E1E37" w:rsidRDefault="00E80192" w:rsidP="007733B9">
            <w:pPr>
              <w:rPr>
                <w:rFonts w:ascii="Times New Roman" w:hAnsi="Times New Roman" w:cs="Times New Roman"/>
                <w:sz w:val="24"/>
                <w:szCs w:val="24"/>
                <w:lang w:eastAsia="ro-RO"/>
              </w:rPr>
            </w:pPr>
            <w:r w:rsidRPr="004E1E37">
              <w:rPr>
                <w:rFonts w:ascii="Times New Roman" w:hAnsi="Times New Roman" w:cs="Times New Roman"/>
                <w:sz w:val="24"/>
                <w:szCs w:val="24"/>
                <w:lang w:eastAsia="ro-RO"/>
              </w:rPr>
              <w:t>Atragerea de resurse financiare si dezvoltarea bazei materiale</w:t>
            </w:r>
          </w:p>
        </w:tc>
        <w:tc>
          <w:tcPr>
            <w:tcW w:w="3465" w:type="dxa"/>
            <w:vAlign w:val="center"/>
          </w:tcPr>
          <w:p w14:paraId="0039A14A" w14:textId="77777777" w:rsidR="00E80192" w:rsidRPr="004E1E37" w:rsidRDefault="00E80192" w:rsidP="007733B9">
            <w:pPr>
              <w:rPr>
                <w:rFonts w:ascii="Times New Roman" w:hAnsi="Times New Roman" w:cs="Times New Roman"/>
                <w:sz w:val="24"/>
                <w:szCs w:val="24"/>
                <w:lang w:eastAsia="ro-RO"/>
              </w:rPr>
            </w:pPr>
          </w:p>
          <w:p w14:paraId="3DED45DC" w14:textId="77777777" w:rsidR="00E80192" w:rsidRPr="004E1E37" w:rsidRDefault="00E80192" w:rsidP="003D7F61">
            <w:pPr>
              <w:jc w:val="both"/>
              <w:rPr>
                <w:rFonts w:ascii="Times New Roman" w:hAnsi="Times New Roman" w:cs="Times New Roman"/>
                <w:sz w:val="24"/>
                <w:szCs w:val="24"/>
                <w:lang w:eastAsia="ro-RO"/>
              </w:rPr>
            </w:pPr>
            <w:r w:rsidRPr="004E1E37">
              <w:rPr>
                <w:rFonts w:ascii="Times New Roman" w:hAnsi="Times New Roman" w:cs="Times New Roman"/>
                <w:sz w:val="24"/>
                <w:szCs w:val="24"/>
                <w:lang w:eastAsia="ro-RO"/>
              </w:rPr>
              <w:t>-  Accesarea de fonduri de finanţare prin mărirea contribuţiei comunităţii locale, ca urmare a adecvării ofertei activităţi conform CDŞ şi prin realizarea de activităţi extraşcolare după orele de program.</w:t>
            </w:r>
          </w:p>
          <w:p w14:paraId="529DE8AE" w14:textId="77777777" w:rsidR="00E80192" w:rsidRPr="004E1E37" w:rsidRDefault="00E80192" w:rsidP="003D7F61">
            <w:pPr>
              <w:jc w:val="both"/>
              <w:rPr>
                <w:rFonts w:ascii="Times New Roman" w:hAnsi="Times New Roman" w:cs="Times New Roman"/>
                <w:sz w:val="24"/>
                <w:szCs w:val="24"/>
                <w:lang w:eastAsia="ro-RO"/>
              </w:rPr>
            </w:pPr>
            <w:r w:rsidRPr="004E1E37">
              <w:rPr>
                <w:rFonts w:ascii="Times New Roman" w:hAnsi="Times New Roman" w:cs="Times New Roman"/>
                <w:sz w:val="24"/>
                <w:szCs w:val="24"/>
                <w:lang w:eastAsia="ro-RO"/>
              </w:rPr>
              <w:t>- Tipărirea şi răspândirea în comunitate a unor materiale promoţionale (afişe, broşuri, cd-uri, dvd-uri, albume) și reactualizarea paginii Web a seminarului.</w:t>
            </w:r>
          </w:p>
          <w:p w14:paraId="0EF448AF" w14:textId="77777777" w:rsidR="00E80192" w:rsidRPr="004E1E37" w:rsidRDefault="00E80192" w:rsidP="003D7F61">
            <w:pPr>
              <w:jc w:val="both"/>
              <w:rPr>
                <w:rFonts w:ascii="Times New Roman" w:hAnsi="Times New Roman" w:cs="Times New Roman"/>
                <w:sz w:val="24"/>
                <w:szCs w:val="24"/>
                <w:lang w:eastAsia="ro-RO"/>
              </w:rPr>
            </w:pPr>
            <w:r w:rsidRPr="004E1E37">
              <w:rPr>
                <w:rFonts w:ascii="Times New Roman" w:hAnsi="Times New Roman" w:cs="Times New Roman"/>
                <w:sz w:val="24"/>
                <w:szCs w:val="24"/>
                <w:lang w:eastAsia="ro-RO"/>
              </w:rPr>
              <w:t>- Asigurarea logisticii necesare pentru desfăşurarea activităţilor de mediatizare şi diseminarea a informaţiilor.</w:t>
            </w:r>
          </w:p>
          <w:p w14:paraId="4C952383" w14:textId="77777777" w:rsidR="00E80192" w:rsidRPr="004E1E37" w:rsidRDefault="00E80192" w:rsidP="007733B9">
            <w:pPr>
              <w:rPr>
                <w:rFonts w:ascii="Times New Roman" w:hAnsi="Times New Roman" w:cs="Times New Roman"/>
                <w:sz w:val="24"/>
                <w:szCs w:val="24"/>
                <w:lang w:eastAsia="ro-RO"/>
              </w:rPr>
            </w:pPr>
          </w:p>
        </w:tc>
        <w:tc>
          <w:tcPr>
            <w:tcW w:w="3796" w:type="dxa"/>
            <w:vAlign w:val="center"/>
          </w:tcPr>
          <w:p w14:paraId="10802C70" w14:textId="77777777" w:rsidR="00E80192" w:rsidRPr="004E1E37" w:rsidRDefault="00E80192" w:rsidP="007733B9">
            <w:pPr>
              <w:rPr>
                <w:rFonts w:ascii="Times New Roman" w:hAnsi="Times New Roman" w:cs="Times New Roman"/>
                <w:sz w:val="24"/>
                <w:szCs w:val="24"/>
                <w:lang w:eastAsia="ro-RO"/>
              </w:rPr>
            </w:pPr>
            <w:r w:rsidRPr="004E1E37">
              <w:rPr>
                <w:rFonts w:ascii="Times New Roman" w:hAnsi="Times New Roman" w:cs="Times New Roman"/>
                <w:sz w:val="24"/>
                <w:szCs w:val="24"/>
                <w:lang w:eastAsia="ro-RO"/>
              </w:rPr>
              <w:t xml:space="preserve">  O baz</w:t>
            </w:r>
            <w:r w:rsidRPr="004E1E37">
              <w:rPr>
                <w:rFonts w:ascii="Times New Roman" w:hAnsi="Times New Roman" w:cs="Times New Roman"/>
                <w:sz w:val="24"/>
                <w:szCs w:val="24"/>
                <w:lang w:val="ro-RO" w:eastAsia="ro-RO"/>
              </w:rPr>
              <w:t>ă</w:t>
            </w:r>
            <w:r w:rsidRPr="004E1E37">
              <w:rPr>
                <w:rFonts w:ascii="Times New Roman" w:hAnsi="Times New Roman" w:cs="Times New Roman"/>
                <w:sz w:val="24"/>
                <w:szCs w:val="24"/>
                <w:lang w:eastAsia="ro-RO"/>
              </w:rPr>
              <w:t xml:space="preserve"> materială modernă creează premisele dezvoltării personalităţii elevilor şi totodată oferă acestora posibilitatea de a desfăşura activităţi extraşcolare pentru care manifestă interes.</w:t>
            </w:r>
          </w:p>
        </w:tc>
      </w:tr>
      <w:tr w:rsidR="00E80192" w:rsidRPr="004E1E37" w14:paraId="25D8E4AB" w14:textId="77777777" w:rsidTr="00780D0A">
        <w:trPr>
          <w:trHeight w:val="351"/>
        </w:trPr>
        <w:tc>
          <w:tcPr>
            <w:tcW w:w="704" w:type="dxa"/>
            <w:vAlign w:val="center"/>
          </w:tcPr>
          <w:p w14:paraId="3FC843FD" w14:textId="77777777" w:rsidR="00E80192" w:rsidRPr="004E1E37" w:rsidRDefault="00915DB8" w:rsidP="007733B9">
            <w:pPr>
              <w:rPr>
                <w:rFonts w:ascii="Times New Roman" w:hAnsi="Times New Roman" w:cs="Times New Roman"/>
                <w:sz w:val="24"/>
                <w:szCs w:val="24"/>
                <w:lang w:eastAsia="ro-RO"/>
              </w:rPr>
            </w:pPr>
            <w:r>
              <w:rPr>
                <w:rFonts w:ascii="Times New Roman" w:hAnsi="Times New Roman" w:cs="Times New Roman"/>
                <w:sz w:val="24"/>
                <w:szCs w:val="24"/>
                <w:lang w:eastAsia="ro-RO"/>
              </w:rPr>
              <w:t>4.</w:t>
            </w:r>
          </w:p>
        </w:tc>
        <w:tc>
          <w:tcPr>
            <w:tcW w:w="1559" w:type="dxa"/>
            <w:vAlign w:val="center"/>
          </w:tcPr>
          <w:p w14:paraId="00E51788" w14:textId="77777777" w:rsidR="00E80192" w:rsidRPr="004E1E37" w:rsidRDefault="00E80192" w:rsidP="007733B9">
            <w:pPr>
              <w:rPr>
                <w:rFonts w:ascii="Times New Roman" w:hAnsi="Times New Roman" w:cs="Times New Roman"/>
                <w:sz w:val="24"/>
                <w:szCs w:val="24"/>
                <w:lang w:eastAsia="ro-RO"/>
              </w:rPr>
            </w:pPr>
            <w:r w:rsidRPr="004E1E37">
              <w:rPr>
                <w:rFonts w:ascii="Times New Roman" w:hAnsi="Times New Roman" w:cs="Times New Roman"/>
                <w:sz w:val="24"/>
                <w:szCs w:val="24"/>
                <w:lang w:eastAsia="ro-RO"/>
              </w:rPr>
              <w:t>Dezvoltarea relaţiilor comunitare</w:t>
            </w:r>
          </w:p>
        </w:tc>
        <w:tc>
          <w:tcPr>
            <w:tcW w:w="3465" w:type="dxa"/>
            <w:vAlign w:val="center"/>
          </w:tcPr>
          <w:p w14:paraId="6FC46EFB" w14:textId="77777777" w:rsidR="00E80192" w:rsidRPr="004E1E37" w:rsidRDefault="00E80192" w:rsidP="007733B9">
            <w:pPr>
              <w:rPr>
                <w:rFonts w:ascii="Times New Roman" w:hAnsi="Times New Roman" w:cs="Times New Roman"/>
                <w:sz w:val="24"/>
                <w:szCs w:val="24"/>
                <w:lang w:eastAsia="ro-RO"/>
              </w:rPr>
            </w:pPr>
            <w:r w:rsidRPr="004E1E37">
              <w:rPr>
                <w:rFonts w:ascii="Times New Roman" w:hAnsi="Times New Roman" w:cs="Times New Roman"/>
                <w:sz w:val="24"/>
                <w:szCs w:val="24"/>
                <w:lang w:eastAsia="ro-RO"/>
              </w:rPr>
              <w:t>- Iniţierea de proiecte pentru participarea la programe de finanţare vizând dotarea şcolii şi adaptarea la cerinţele comunitare.</w:t>
            </w:r>
          </w:p>
          <w:p w14:paraId="5DE28453" w14:textId="77777777" w:rsidR="00E80192" w:rsidRPr="004E1E37" w:rsidRDefault="00E80192" w:rsidP="007733B9">
            <w:pPr>
              <w:rPr>
                <w:rFonts w:ascii="Times New Roman" w:hAnsi="Times New Roman" w:cs="Times New Roman"/>
                <w:sz w:val="24"/>
                <w:szCs w:val="24"/>
                <w:lang w:eastAsia="ro-RO"/>
              </w:rPr>
            </w:pPr>
            <w:r w:rsidRPr="004E1E37">
              <w:rPr>
                <w:rFonts w:ascii="Times New Roman" w:hAnsi="Times New Roman" w:cs="Times New Roman"/>
                <w:sz w:val="24"/>
                <w:szCs w:val="24"/>
                <w:lang w:eastAsia="ro-RO"/>
              </w:rPr>
              <w:lastRenderedPageBreak/>
              <w:t>- Implicarea Asociaţiei părinţilor în activitatea educativă şi financiară a şcolii.</w:t>
            </w:r>
          </w:p>
        </w:tc>
        <w:tc>
          <w:tcPr>
            <w:tcW w:w="3796" w:type="dxa"/>
            <w:vAlign w:val="center"/>
          </w:tcPr>
          <w:p w14:paraId="55FB542B" w14:textId="77777777" w:rsidR="00E80192" w:rsidRPr="004E1E37" w:rsidRDefault="00E80192" w:rsidP="007733B9">
            <w:pPr>
              <w:rPr>
                <w:rFonts w:ascii="Times New Roman" w:hAnsi="Times New Roman" w:cs="Times New Roman"/>
                <w:sz w:val="24"/>
                <w:szCs w:val="24"/>
                <w:lang w:eastAsia="ro-RO"/>
              </w:rPr>
            </w:pPr>
            <w:r w:rsidRPr="004E1E37">
              <w:rPr>
                <w:rFonts w:ascii="Times New Roman" w:hAnsi="Times New Roman" w:cs="Times New Roman"/>
                <w:sz w:val="24"/>
                <w:szCs w:val="24"/>
                <w:lang w:eastAsia="ro-RO"/>
              </w:rPr>
              <w:lastRenderedPageBreak/>
              <w:t>Numai un parteneriat real cu parteneri locali, regionali şi europeni poate contribui la elaborarea unei oferte adaptate cerinţelor</w:t>
            </w:r>
            <w:r w:rsidR="003D7F61">
              <w:rPr>
                <w:rFonts w:ascii="Times New Roman" w:hAnsi="Times New Roman" w:cs="Times New Roman"/>
                <w:sz w:val="24"/>
                <w:szCs w:val="24"/>
                <w:lang w:eastAsia="ro-RO"/>
              </w:rPr>
              <w:t>.</w:t>
            </w:r>
          </w:p>
        </w:tc>
      </w:tr>
    </w:tbl>
    <w:p w14:paraId="0CC92EF1" w14:textId="77777777" w:rsidR="00E80192" w:rsidRPr="004E1E37" w:rsidRDefault="00E80192" w:rsidP="007733B9">
      <w:pPr>
        <w:rPr>
          <w:rFonts w:ascii="Times New Roman" w:hAnsi="Times New Roman" w:cs="Times New Roman"/>
          <w:i/>
          <w:sz w:val="24"/>
          <w:szCs w:val="24"/>
          <w:lang w:eastAsia="ro-RO"/>
        </w:rPr>
      </w:pPr>
    </w:p>
    <w:p w14:paraId="1D1A9D95" w14:textId="77777777" w:rsidR="004E1E37" w:rsidRDefault="004E1E37" w:rsidP="00756D80">
      <w:pPr>
        <w:pStyle w:val="NoSpacing"/>
        <w:spacing w:line="276" w:lineRule="auto"/>
        <w:rPr>
          <w:rFonts w:ascii="Times New Roman" w:hAnsi="Times New Roman" w:cs="Times New Roman"/>
          <w:b/>
          <w:sz w:val="28"/>
          <w:szCs w:val="28"/>
          <w:lang w:eastAsia="ro-RO"/>
        </w:rPr>
      </w:pPr>
    </w:p>
    <w:p w14:paraId="211C224A" w14:textId="77777777" w:rsidR="00756D80" w:rsidRPr="00756D80" w:rsidRDefault="00756D80" w:rsidP="00756D80">
      <w:pPr>
        <w:pStyle w:val="NoSpacing"/>
        <w:spacing w:line="276" w:lineRule="auto"/>
        <w:rPr>
          <w:rFonts w:ascii="Times New Roman" w:hAnsi="Times New Roman" w:cs="Times New Roman"/>
          <w:b/>
          <w:sz w:val="28"/>
          <w:szCs w:val="28"/>
          <w:lang w:eastAsia="ro-RO"/>
        </w:rPr>
      </w:pPr>
      <w:r w:rsidRPr="00756D80">
        <w:rPr>
          <w:rFonts w:ascii="Times New Roman" w:hAnsi="Times New Roman" w:cs="Times New Roman"/>
          <w:b/>
          <w:sz w:val="28"/>
          <w:szCs w:val="28"/>
          <w:lang w:eastAsia="ro-RO"/>
        </w:rPr>
        <w:t>ŢINTA STRATEGICĂ IV</w:t>
      </w:r>
    </w:p>
    <w:p w14:paraId="4F5C3D75" w14:textId="77777777" w:rsidR="00756D80" w:rsidRPr="00756D80" w:rsidRDefault="00756D80" w:rsidP="00C4609E">
      <w:pPr>
        <w:pStyle w:val="NoSpacing"/>
        <w:spacing w:line="276" w:lineRule="auto"/>
        <w:jc w:val="both"/>
        <w:rPr>
          <w:rFonts w:ascii="Times New Roman" w:hAnsi="Times New Roman" w:cs="Times New Roman"/>
          <w:b/>
          <w:sz w:val="28"/>
          <w:szCs w:val="28"/>
          <w:lang w:eastAsia="ro-RO"/>
        </w:rPr>
      </w:pPr>
      <w:r w:rsidRPr="00756D80">
        <w:rPr>
          <w:rFonts w:ascii="Times New Roman" w:hAnsi="Times New Roman" w:cs="Times New Roman"/>
          <w:b/>
          <w:sz w:val="28"/>
          <w:szCs w:val="28"/>
          <w:lang w:eastAsia="ro-RO"/>
        </w:rPr>
        <w:t>Crearea unor oportunități pentru educația complexă, permanentă, în spiritul competențelor cheie, al dezvoltării civismului, antreprenoriatului, voluntariatului, într-o societate complexă, dinamică</w:t>
      </w:r>
      <w:r w:rsidR="00C21754">
        <w:rPr>
          <w:rFonts w:ascii="Times New Roman" w:hAnsi="Times New Roman" w:cs="Times New Roman"/>
          <w:b/>
          <w:sz w:val="28"/>
          <w:szCs w:val="28"/>
          <w:lang w:eastAsia="ro-RO"/>
        </w:rPr>
        <w:t>.</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0"/>
        <w:gridCol w:w="3152"/>
        <w:gridCol w:w="4048"/>
      </w:tblGrid>
      <w:tr w:rsidR="00756D80" w:rsidRPr="004E1E37" w14:paraId="50B6BBFC" w14:textId="77777777" w:rsidTr="0051262D">
        <w:trPr>
          <w:trHeight w:val="685"/>
        </w:trPr>
        <w:tc>
          <w:tcPr>
            <w:tcW w:w="540" w:type="dxa"/>
            <w:vAlign w:val="center"/>
          </w:tcPr>
          <w:p w14:paraId="20AEA3C6" w14:textId="77777777" w:rsidR="00756D80" w:rsidRPr="00756D80" w:rsidRDefault="00756D80" w:rsidP="00756D80">
            <w:pPr>
              <w:pStyle w:val="NoSpacing"/>
              <w:spacing w:line="276" w:lineRule="auto"/>
              <w:rPr>
                <w:rFonts w:ascii="Times New Roman" w:hAnsi="Times New Roman" w:cs="Times New Roman"/>
                <w:b/>
                <w:sz w:val="28"/>
                <w:szCs w:val="28"/>
                <w:lang w:eastAsia="ro-RO"/>
              </w:rPr>
            </w:pPr>
          </w:p>
        </w:tc>
        <w:tc>
          <w:tcPr>
            <w:tcW w:w="1620" w:type="dxa"/>
            <w:vAlign w:val="center"/>
          </w:tcPr>
          <w:p w14:paraId="66CD967A" w14:textId="77777777" w:rsidR="00756D80" w:rsidRPr="004E1E37" w:rsidRDefault="00756D80" w:rsidP="00756D80">
            <w:pPr>
              <w:pStyle w:val="NoSpacing"/>
              <w:spacing w:line="276" w:lineRule="auto"/>
              <w:rPr>
                <w:rFonts w:ascii="Times New Roman" w:hAnsi="Times New Roman" w:cs="Times New Roman"/>
                <w:b/>
                <w:sz w:val="24"/>
                <w:szCs w:val="24"/>
                <w:lang w:eastAsia="ro-RO"/>
              </w:rPr>
            </w:pPr>
            <w:r w:rsidRPr="004E1E37">
              <w:rPr>
                <w:rFonts w:ascii="Times New Roman" w:hAnsi="Times New Roman" w:cs="Times New Roman"/>
                <w:b/>
                <w:sz w:val="24"/>
                <w:szCs w:val="24"/>
                <w:lang w:eastAsia="ro-RO"/>
              </w:rPr>
              <w:t>Nivelul</w:t>
            </w:r>
          </w:p>
        </w:tc>
        <w:tc>
          <w:tcPr>
            <w:tcW w:w="3152" w:type="dxa"/>
            <w:vAlign w:val="center"/>
          </w:tcPr>
          <w:p w14:paraId="7812C552" w14:textId="77777777" w:rsidR="00756D80" w:rsidRPr="004E1E37" w:rsidRDefault="00756D80" w:rsidP="00756D80">
            <w:pPr>
              <w:pStyle w:val="NoSpacing"/>
              <w:spacing w:line="276" w:lineRule="auto"/>
              <w:rPr>
                <w:rFonts w:ascii="Times New Roman" w:hAnsi="Times New Roman" w:cs="Times New Roman"/>
                <w:b/>
                <w:sz w:val="24"/>
                <w:szCs w:val="24"/>
                <w:lang w:eastAsia="ro-RO"/>
              </w:rPr>
            </w:pPr>
            <w:r w:rsidRPr="004E1E37">
              <w:rPr>
                <w:rFonts w:ascii="Times New Roman" w:hAnsi="Times New Roman" w:cs="Times New Roman"/>
                <w:b/>
                <w:sz w:val="24"/>
                <w:szCs w:val="24"/>
                <w:lang w:eastAsia="ro-RO"/>
              </w:rPr>
              <w:t>Opţiuni strategice</w:t>
            </w:r>
          </w:p>
        </w:tc>
        <w:tc>
          <w:tcPr>
            <w:tcW w:w="4048" w:type="dxa"/>
            <w:vAlign w:val="center"/>
          </w:tcPr>
          <w:p w14:paraId="0328D66D" w14:textId="77777777" w:rsidR="00756D80" w:rsidRPr="004E1E37" w:rsidRDefault="00756D80" w:rsidP="00756D80">
            <w:pPr>
              <w:pStyle w:val="NoSpacing"/>
              <w:spacing w:line="276" w:lineRule="auto"/>
              <w:rPr>
                <w:rFonts w:ascii="Times New Roman" w:hAnsi="Times New Roman" w:cs="Times New Roman"/>
                <w:b/>
                <w:sz w:val="24"/>
                <w:szCs w:val="24"/>
                <w:lang w:eastAsia="ro-RO"/>
              </w:rPr>
            </w:pPr>
            <w:r w:rsidRPr="004E1E37">
              <w:rPr>
                <w:rFonts w:ascii="Times New Roman" w:hAnsi="Times New Roman" w:cs="Times New Roman"/>
                <w:b/>
                <w:sz w:val="24"/>
                <w:szCs w:val="24"/>
                <w:lang w:eastAsia="ro-RO"/>
              </w:rPr>
              <w:t>Argument</w:t>
            </w:r>
          </w:p>
        </w:tc>
      </w:tr>
      <w:tr w:rsidR="00756D80" w:rsidRPr="004E1E37" w14:paraId="7D5ED9DA" w14:textId="77777777" w:rsidTr="0051262D">
        <w:trPr>
          <w:trHeight w:val="2391"/>
        </w:trPr>
        <w:tc>
          <w:tcPr>
            <w:tcW w:w="540" w:type="dxa"/>
            <w:vAlign w:val="center"/>
          </w:tcPr>
          <w:p w14:paraId="0D5688B8" w14:textId="77777777" w:rsidR="00756D80" w:rsidRPr="00756D80" w:rsidRDefault="00756D80" w:rsidP="00756D80">
            <w:pPr>
              <w:pStyle w:val="NoSpacing"/>
              <w:numPr>
                <w:ilvl w:val="0"/>
                <w:numId w:val="4"/>
              </w:numPr>
              <w:spacing w:line="276" w:lineRule="auto"/>
              <w:rPr>
                <w:rFonts w:ascii="Times New Roman" w:hAnsi="Times New Roman" w:cs="Times New Roman"/>
                <w:sz w:val="28"/>
                <w:szCs w:val="28"/>
                <w:lang w:eastAsia="ro-RO"/>
              </w:rPr>
            </w:pPr>
            <w:r w:rsidRPr="00756D80">
              <w:rPr>
                <w:rFonts w:ascii="Times New Roman" w:hAnsi="Times New Roman" w:cs="Times New Roman"/>
                <w:sz w:val="28"/>
                <w:szCs w:val="28"/>
                <w:lang w:eastAsia="ro-RO"/>
              </w:rPr>
              <w:t>1.</w:t>
            </w:r>
          </w:p>
        </w:tc>
        <w:tc>
          <w:tcPr>
            <w:tcW w:w="1620" w:type="dxa"/>
            <w:vAlign w:val="center"/>
          </w:tcPr>
          <w:p w14:paraId="4BC7C0FA" w14:textId="77777777" w:rsidR="00756D80" w:rsidRPr="004E1E37" w:rsidRDefault="00756D80" w:rsidP="00756D80">
            <w:pPr>
              <w:pStyle w:val="NoSpacing"/>
              <w:spacing w:line="276" w:lineRule="auto"/>
              <w:rPr>
                <w:rFonts w:ascii="Times New Roman" w:hAnsi="Times New Roman" w:cs="Times New Roman"/>
                <w:b/>
                <w:sz w:val="24"/>
                <w:szCs w:val="24"/>
                <w:lang w:eastAsia="ro-RO"/>
              </w:rPr>
            </w:pPr>
            <w:r w:rsidRPr="004E1E37">
              <w:rPr>
                <w:rFonts w:ascii="Times New Roman" w:hAnsi="Times New Roman" w:cs="Times New Roman"/>
                <w:b/>
                <w:sz w:val="24"/>
                <w:szCs w:val="24"/>
                <w:lang w:eastAsia="ro-RO"/>
              </w:rPr>
              <w:t>Dezvoltare curriculară</w:t>
            </w:r>
          </w:p>
        </w:tc>
        <w:tc>
          <w:tcPr>
            <w:tcW w:w="3152" w:type="dxa"/>
            <w:vAlign w:val="center"/>
          </w:tcPr>
          <w:p w14:paraId="49431142" w14:textId="77777777" w:rsidR="00756D80" w:rsidRPr="004E1E37" w:rsidRDefault="00756D80" w:rsidP="0051262D">
            <w:pPr>
              <w:pStyle w:val="NoSpacing"/>
              <w:spacing w:line="276" w:lineRule="auto"/>
              <w:jc w:val="both"/>
              <w:rPr>
                <w:rFonts w:ascii="Times New Roman" w:hAnsi="Times New Roman" w:cs="Times New Roman"/>
                <w:sz w:val="24"/>
                <w:szCs w:val="24"/>
                <w:lang w:eastAsia="ro-RO"/>
              </w:rPr>
            </w:pPr>
            <w:r w:rsidRPr="004E1E37">
              <w:rPr>
                <w:rFonts w:ascii="Times New Roman" w:hAnsi="Times New Roman" w:cs="Times New Roman"/>
                <w:sz w:val="24"/>
                <w:szCs w:val="24"/>
                <w:lang w:eastAsia="ro-RO"/>
              </w:rPr>
              <w:t>- Selecționarea ofertei de opționale, de activități și de materiale auxiliare, în funcţie de modul în care acestea răspund cel mai bine particularităţilor claselor de elevi și nevoilor unei societăți dinamice.</w:t>
            </w:r>
          </w:p>
          <w:p w14:paraId="2CF9F409" w14:textId="77777777" w:rsidR="00756D80" w:rsidRPr="004E1E37" w:rsidRDefault="00756D80" w:rsidP="0051262D">
            <w:pPr>
              <w:pStyle w:val="NoSpacing"/>
              <w:spacing w:line="276" w:lineRule="auto"/>
              <w:jc w:val="both"/>
              <w:rPr>
                <w:rFonts w:ascii="Times New Roman" w:hAnsi="Times New Roman" w:cs="Times New Roman"/>
                <w:sz w:val="24"/>
                <w:szCs w:val="24"/>
                <w:lang w:eastAsia="ro-RO"/>
              </w:rPr>
            </w:pPr>
            <w:r w:rsidRPr="004E1E37">
              <w:rPr>
                <w:rFonts w:ascii="Times New Roman" w:hAnsi="Times New Roman" w:cs="Times New Roman"/>
                <w:sz w:val="24"/>
                <w:szCs w:val="24"/>
                <w:lang w:eastAsia="ro-RO"/>
              </w:rPr>
              <w:t>- Adoptarea sloganului „Educația este în schimbare, iar noi ne schimbăm odată cu ea”.</w:t>
            </w:r>
          </w:p>
          <w:p w14:paraId="0C13B5B2" w14:textId="77777777" w:rsidR="00756D80" w:rsidRPr="004E1E37" w:rsidRDefault="00756D80" w:rsidP="0051262D">
            <w:pPr>
              <w:pStyle w:val="NoSpacing"/>
              <w:spacing w:line="276" w:lineRule="auto"/>
              <w:jc w:val="both"/>
              <w:rPr>
                <w:rFonts w:ascii="Times New Roman" w:hAnsi="Times New Roman" w:cs="Times New Roman"/>
                <w:sz w:val="24"/>
                <w:szCs w:val="24"/>
                <w:lang w:eastAsia="ro-RO"/>
              </w:rPr>
            </w:pPr>
            <w:r w:rsidRPr="004E1E37">
              <w:rPr>
                <w:rFonts w:ascii="Times New Roman" w:hAnsi="Times New Roman" w:cs="Times New Roman"/>
                <w:sz w:val="24"/>
                <w:szCs w:val="24"/>
                <w:lang w:eastAsia="ro-RO"/>
              </w:rPr>
              <w:t>- Discipline opționale și activități care au în vedere promovarea interculturalităţii, dezvoltarea spiritului de apartenenţă la spaţiul comunităţii europene.</w:t>
            </w:r>
          </w:p>
          <w:p w14:paraId="6B2E1885" w14:textId="77777777" w:rsidR="00756D80" w:rsidRPr="004E1E37" w:rsidRDefault="00756D80" w:rsidP="0051262D">
            <w:pPr>
              <w:pStyle w:val="NoSpacing"/>
              <w:spacing w:line="276" w:lineRule="auto"/>
              <w:jc w:val="both"/>
              <w:rPr>
                <w:rFonts w:ascii="Times New Roman" w:hAnsi="Times New Roman" w:cs="Times New Roman"/>
                <w:sz w:val="24"/>
                <w:szCs w:val="24"/>
                <w:lang w:eastAsia="ro-RO"/>
              </w:rPr>
            </w:pPr>
          </w:p>
        </w:tc>
        <w:tc>
          <w:tcPr>
            <w:tcW w:w="4048" w:type="dxa"/>
            <w:vAlign w:val="center"/>
          </w:tcPr>
          <w:p w14:paraId="626FA29F" w14:textId="77777777" w:rsidR="00756D80" w:rsidRPr="004E1E37" w:rsidRDefault="00756D80" w:rsidP="00A06315">
            <w:pPr>
              <w:pStyle w:val="NoSpacing"/>
              <w:numPr>
                <w:ilvl w:val="0"/>
                <w:numId w:val="5"/>
              </w:numPr>
              <w:spacing w:line="276" w:lineRule="auto"/>
              <w:jc w:val="both"/>
              <w:rPr>
                <w:rFonts w:ascii="Times New Roman" w:hAnsi="Times New Roman" w:cs="Times New Roman"/>
                <w:sz w:val="24"/>
                <w:szCs w:val="24"/>
                <w:lang w:eastAsia="ro-RO"/>
              </w:rPr>
            </w:pPr>
            <w:r w:rsidRPr="004E1E37">
              <w:rPr>
                <w:rFonts w:ascii="Times New Roman" w:hAnsi="Times New Roman" w:cs="Times New Roman"/>
                <w:sz w:val="24"/>
                <w:szCs w:val="24"/>
                <w:lang w:eastAsia="ro-RO"/>
              </w:rPr>
              <w:t>Sursele de informare sunt multiple și din ele se poate face o selecţie adaptată cerinţelor elevilor.</w:t>
            </w:r>
          </w:p>
          <w:p w14:paraId="6FBE94C9" w14:textId="77777777" w:rsidR="00756D80" w:rsidRPr="004E1E37" w:rsidRDefault="00756D80" w:rsidP="00A06315">
            <w:pPr>
              <w:pStyle w:val="NoSpacing"/>
              <w:numPr>
                <w:ilvl w:val="0"/>
                <w:numId w:val="5"/>
              </w:numPr>
              <w:spacing w:line="276" w:lineRule="auto"/>
              <w:jc w:val="both"/>
              <w:rPr>
                <w:rFonts w:ascii="Times New Roman" w:hAnsi="Times New Roman" w:cs="Times New Roman"/>
                <w:sz w:val="24"/>
                <w:szCs w:val="24"/>
                <w:lang w:eastAsia="ro-RO"/>
              </w:rPr>
            </w:pPr>
            <w:r w:rsidRPr="004E1E37">
              <w:rPr>
                <w:rFonts w:ascii="Times New Roman" w:hAnsi="Times New Roman" w:cs="Times New Roman"/>
                <w:sz w:val="24"/>
                <w:szCs w:val="24"/>
                <w:lang w:eastAsia="ro-RO"/>
              </w:rPr>
              <w:t>Există posibilitatea alegerii de materiale didactice dintr-o gamă variată de oferte.</w:t>
            </w:r>
          </w:p>
        </w:tc>
      </w:tr>
      <w:tr w:rsidR="00756D80" w:rsidRPr="004E1E37" w14:paraId="0F287FD4" w14:textId="77777777" w:rsidTr="0051262D">
        <w:trPr>
          <w:trHeight w:val="1020"/>
        </w:trPr>
        <w:tc>
          <w:tcPr>
            <w:tcW w:w="540" w:type="dxa"/>
            <w:vAlign w:val="center"/>
          </w:tcPr>
          <w:p w14:paraId="3AD883B2" w14:textId="77777777" w:rsidR="00756D80" w:rsidRPr="00756D80" w:rsidRDefault="00756D80" w:rsidP="00756D80">
            <w:pPr>
              <w:pStyle w:val="NoSpacing"/>
              <w:numPr>
                <w:ilvl w:val="0"/>
                <w:numId w:val="4"/>
              </w:numPr>
              <w:spacing w:line="276" w:lineRule="auto"/>
              <w:rPr>
                <w:rFonts w:ascii="Times New Roman" w:hAnsi="Times New Roman" w:cs="Times New Roman"/>
                <w:sz w:val="28"/>
                <w:szCs w:val="28"/>
                <w:lang w:eastAsia="ro-RO"/>
              </w:rPr>
            </w:pPr>
          </w:p>
        </w:tc>
        <w:tc>
          <w:tcPr>
            <w:tcW w:w="1620" w:type="dxa"/>
            <w:vAlign w:val="center"/>
          </w:tcPr>
          <w:p w14:paraId="1F41151D" w14:textId="77777777" w:rsidR="00756D80" w:rsidRPr="004E1E37" w:rsidRDefault="00756D80" w:rsidP="00756D80">
            <w:pPr>
              <w:pStyle w:val="NoSpacing"/>
              <w:spacing w:line="276" w:lineRule="auto"/>
              <w:rPr>
                <w:rFonts w:ascii="Times New Roman" w:hAnsi="Times New Roman" w:cs="Times New Roman"/>
                <w:b/>
                <w:sz w:val="24"/>
                <w:szCs w:val="24"/>
                <w:lang w:eastAsia="ro-RO"/>
              </w:rPr>
            </w:pPr>
            <w:r w:rsidRPr="004E1E37">
              <w:rPr>
                <w:rFonts w:ascii="Times New Roman" w:hAnsi="Times New Roman" w:cs="Times New Roman"/>
                <w:b/>
                <w:sz w:val="24"/>
                <w:szCs w:val="24"/>
                <w:lang w:eastAsia="ro-RO"/>
              </w:rPr>
              <w:t>Dezvoltarea resurselor umane</w:t>
            </w:r>
          </w:p>
        </w:tc>
        <w:tc>
          <w:tcPr>
            <w:tcW w:w="3152" w:type="dxa"/>
            <w:vAlign w:val="center"/>
          </w:tcPr>
          <w:p w14:paraId="1ED3BE06" w14:textId="77777777" w:rsidR="00756D80" w:rsidRPr="004E1E37" w:rsidRDefault="00756D80" w:rsidP="0051262D">
            <w:pPr>
              <w:pStyle w:val="NoSpacing"/>
              <w:spacing w:line="276" w:lineRule="auto"/>
              <w:jc w:val="both"/>
              <w:rPr>
                <w:rFonts w:ascii="Times New Roman" w:hAnsi="Times New Roman" w:cs="Times New Roman"/>
                <w:sz w:val="24"/>
                <w:szCs w:val="24"/>
                <w:lang w:eastAsia="ro-RO"/>
              </w:rPr>
            </w:pPr>
            <w:r w:rsidRPr="004E1E37">
              <w:rPr>
                <w:rFonts w:ascii="Times New Roman" w:hAnsi="Times New Roman" w:cs="Times New Roman"/>
                <w:sz w:val="24"/>
                <w:szCs w:val="24"/>
                <w:lang w:eastAsia="ro-RO"/>
              </w:rPr>
              <w:t>- Perfecţionarea tuturor cadrelor didactice şi a personalului în utilizarea calculatoarelor în activitatea profesională.</w:t>
            </w:r>
          </w:p>
          <w:p w14:paraId="3C2DA068" w14:textId="77777777" w:rsidR="00756D80" w:rsidRPr="004E1E37" w:rsidRDefault="00756D80" w:rsidP="0051262D">
            <w:pPr>
              <w:pStyle w:val="NoSpacing"/>
              <w:spacing w:line="276" w:lineRule="auto"/>
              <w:jc w:val="both"/>
              <w:rPr>
                <w:rFonts w:ascii="Times New Roman" w:hAnsi="Times New Roman" w:cs="Times New Roman"/>
                <w:sz w:val="24"/>
                <w:szCs w:val="24"/>
                <w:lang w:eastAsia="ro-RO"/>
              </w:rPr>
            </w:pPr>
            <w:r w:rsidRPr="004E1E37">
              <w:rPr>
                <w:rFonts w:ascii="Times New Roman" w:hAnsi="Times New Roman" w:cs="Times New Roman"/>
                <w:sz w:val="24"/>
                <w:szCs w:val="24"/>
                <w:lang w:eastAsia="ro-RO"/>
              </w:rPr>
              <w:t xml:space="preserve">- Participarea cadrelor didactice la cursuri pe teme de educație civică, </w:t>
            </w:r>
            <w:r w:rsidR="0051262D">
              <w:rPr>
                <w:rFonts w:ascii="Times New Roman" w:hAnsi="Times New Roman" w:cs="Times New Roman"/>
                <w:sz w:val="24"/>
                <w:szCs w:val="24"/>
                <w:lang w:eastAsia="ro-RO"/>
              </w:rPr>
              <w:t>a</w:t>
            </w:r>
            <w:r w:rsidRPr="004E1E37">
              <w:rPr>
                <w:rFonts w:ascii="Times New Roman" w:hAnsi="Times New Roman" w:cs="Times New Roman"/>
                <w:sz w:val="24"/>
                <w:szCs w:val="24"/>
                <w:lang w:eastAsia="ro-RO"/>
              </w:rPr>
              <w:t>ntreprenorială, interculturalitate etc.</w:t>
            </w:r>
          </w:p>
          <w:p w14:paraId="3D6F8069" w14:textId="77777777" w:rsidR="00756D80" w:rsidRPr="004E1E37" w:rsidRDefault="00756D80" w:rsidP="0051262D">
            <w:pPr>
              <w:pStyle w:val="NoSpacing"/>
              <w:spacing w:line="276" w:lineRule="auto"/>
              <w:jc w:val="both"/>
              <w:rPr>
                <w:rFonts w:ascii="Times New Roman" w:hAnsi="Times New Roman" w:cs="Times New Roman"/>
                <w:sz w:val="24"/>
                <w:szCs w:val="24"/>
                <w:lang w:eastAsia="ro-RO"/>
              </w:rPr>
            </w:pPr>
            <w:r w:rsidRPr="004E1E37">
              <w:rPr>
                <w:rFonts w:ascii="Times New Roman" w:hAnsi="Times New Roman" w:cs="Times New Roman"/>
                <w:sz w:val="24"/>
                <w:szCs w:val="24"/>
                <w:lang w:eastAsia="ro-RO"/>
              </w:rPr>
              <w:lastRenderedPageBreak/>
              <w:t>- Formarea/abilitarea personalului didactic pentru revalorificarea metodelor clasic-tradiţionale pe fond problematizat şi abordarea metodelor active de grup.</w:t>
            </w:r>
          </w:p>
          <w:p w14:paraId="799E12AF" w14:textId="77777777" w:rsidR="00756D80" w:rsidRPr="004E1E37" w:rsidRDefault="00756D80" w:rsidP="0051262D">
            <w:pPr>
              <w:pStyle w:val="NoSpacing"/>
              <w:spacing w:line="276" w:lineRule="auto"/>
              <w:jc w:val="both"/>
              <w:rPr>
                <w:rFonts w:ascii="Times New Roman" w:hAnsi="Times New Roman" w:cs="Times New Roman"/>
                <w:sz w:val="24"/>
                <w:szCs w:val="24"/>
                <w:lang w:eastAsia="ro-RO"/>
              </w:rPr>
            </w:pPr>
          </w:p>
        </w:tc>
        <w:tc>
          <w:tcPr>
            <w:tcW w:w="4048" w:type="dxa"/>
            <w:vAlign w:val="center"/>
          </w:tcPr>
          <w:p w14:paraId="403FBBE9" w14:textId="77777777" w:rsidR="00756D80" w:rsidRPr="004E1E37" w:rsidRDefault="00756D80" w:rsidP="00A06315">
            <w:pPr>
              <w:pStyle w:val="NoSpacing"/>
              <w:numPr>
                <w:ilvl w:val="1"/>
                <w:numId w:val="4"/>
              </w:numPr>
              <w:tabs>
                <w:tab w:val="clear" w:pos="1440"/>
              </w:tabs>
              <w:spacing w:line="276" w:lineRule="auto"/>
              <w:ind w:left="88" w:hanging="88"/>
              <w:jc w:val="both"/>
              <w:rPr>
                <w:rFonts w:ascii="Times New Roman" w:hAnsi="Times New Roman" w:cs="Times New Roman"/>
                <w:sz w:val="24"/>
                <w:szCs w:val="24"/>
                <w:lang w:eastAsia="ro-RO"/>
              </w:rPr>
            </w:pPr>
            <w:r w:rsidRPr="004E1E37">
              <w:rPr>
                <w:rFonts w:ascii="Times New Roman" w:hAnsi="Times New Roman" w:cs="Times New Roman"/>
                <w:sz w:val="24"/>
                <w:szCs w:val="24"/>
                <w:lang w:eastAsia="ro-RO"/>
              </w:rPr>
              <w:lastRenderedPageBreak/>
              <w:t xml:space="preserve"> Utilizarea calculatorului în predare este o nevoie imperioasă, într-o societate informatizată.</w:t>
            </w:r>
          </w:p>
          <w:p w14:paraId="6818A8B1" w14:textId="77777777" w:rsidR="00756D80" w:rsidRPr="004E1E37" w:rsidRDefault="00756D80" w:rsidP="00A06315">
            <w:pPr>
              <w:pStyle w:val="NoSpacing"/>
              <w:numPr>
                <w:ilvl w:val="1"/>
                <w:numId w:val="4"/>
              </w:numPr>
              <w:tabs>
                <w:tab w:val="clear" w:pos="1440"/>
              </w:tabs>
              <w:spacing w:line="276" w:lineRule="auto"/>
              <w:ind w:left="371"/>
              <w:jc w:val="both"/>
              <w:rPr>
                <w:rFonts w:ascii="Times New Roman" w:hAnsi="Times New Roman" w:cs="Times New Roman"/>
                <w:sz w:val="24"/>
                <w:szCs w:val="24"/>
                <w:lang w:eastAsia="ro-RO"/>
              </w:rPr>
            </w:pPr>
            <w:r w:rsidRPr="004E1E37">
              <w:rPr>
                <w:rFonts w:ascii="Times New Roman" w:hAnsi="Times New Roman" w:cs="Times New Roman"/>
                <w:sz w:val="24"/>
                <w:szCs w:val="24"/>
                <w:lang w:eastAsia="ro-RO"/>
              </w:rPr>
              <w:t xml:space="preserve"> Toate cadrele didactice trebuie  să aibă abilităţi de utilizare a tehnicilor de învăţare asistată de calculator în procesul de predare-învăţare, precum şi a metodelor activ-participative centrate pe elev.</w:t>
            </w:r>
          </w:p>
          <w:p w14:paraId="150C8058" w14:textId="77777777" w:rsidR="00756D80" w:rsidRPr="004E1E37" w:rsidRDefault="00756D80" w:rsidP="00A06315">
            <w:pPr>
              <w:pStyle w:val="NoSpacing"/>
              <w:numPr>
                <w:ilvl w:val="1"/>
                <w:numId w:val="4"/>
              </w:numPr>
              <w:tabs>
                <w:tab w:val="clear" w:pos="1440"/>
              </w:tabs>
              <w:spacing w:line="276" w:lineRule="auto"/>
              <w:ind w:left="513"/>
              <w:jc w:val="both"/>
              <w:rPr>
                <w:rFonts w:ascii="Times New Roman" w:hAnsi="Times New Roman" w:cs="Times New Roman"/>
                <w:sz w:val="24"/>
                <w:szCs w:val="24"/>
                <w:lang w:eastAsia="ro-RO"/>
              </w:rPr>
            </w:pPr>
            <w:r w:rsidRPr="004E1E37">
              <w:rPr>
                <w:rFonts w:ascii="Times New Roman" w:hAnsi="Times New Roman" w:cs="Times New Roman"/>
                <w:sz w:val="24"/>
                <w:szCs w:val="24"/>
                <w:lang w:eastAsia="ro-RO"/>
              </w:rPr>
              <w:t xml:space="preserve"> Activitățile curriculare și extracurriculare trebuie să </w:t>
            </w:r>
            <w:r w:rsidRPr="004E1E37">
              <w:rPr>
                <w:rFonts w:ascii="Times New Roman" w:hAnsi="Times New Roman" w:cs="Times New Roman"/>
                <w:sz w:val="24"/>
                <w:szCs w:val="24"/>
                <w:lang w:eastAsia="ro-RO"/>
              </w:rPr>
              <w:lastRenderedPageBreak/>
              <w:t>dezvolte la elevi competențe pentru adaptarea în societatea cunoașterii.</w:t>
            </w:r>
          </w:p>
          <w:p w14:paraId="1BA474FB" w14:textId="77777777" w:rsidR="00756D80" w:rsidRPr="004E1E37" w:rsidRDefault="00756D80" w:rsidP="00A06315">
            <w:pPr>
              <w:pStyle w:val="NoSpacing"/>
              <w:spacing w:line="276" w:lineRule="auto"/>
              <w:jc w:val="both"/>
              <w:rPr>
                <w:rFonts w:ascii="Times New Roman" w:hAnsi="Times New Roman" w:cs="Times New Roman"/>
                <w:sz w:val="24"/>
                <w:szCs w:val="24"/>
                <w:lang w:eastAsia="ro-RO"/>
              </w:rPr>
            </w:pPr>
          </w:p>
        </w:tc>
      </w:tr>
      <w:tr w:rsidR="00756D80" w:rsidRPr="004E1E37" w14:paraId="707093C3" w14:textId="77777777" w:rsidTr="0051262D">
        <w:trPr>
          <w:trHeight w:val="335"/>
        </w:trPr>
        <w:tc>
          <w:tcPr>
            <w:tcW w:w="540" w:type="dxa"/>
            <w:vAlign w:val="center"/>
          </w:tcPr>
          <w:p w14:paraId="1FBC95CD" w14:textId="77777777" w:rsidR="00756D80" w:rsidRPr="00756D80" w:rsidRDefault="00756D80" w:rsidP="00756D80">
            <w:pPr>
              <w:pStyle w:val="NoSpacing"/>
              <w:numPr>
                <w:ilvl w:val="0"/>
                <w:numId w:val="4"/>
              </w:numPr>
              <w:spacing w:line="276" w:lineRule="auto"/>
              <w:rPr>
                <w:rFonts w:ascii="Times New Roman" w:hAnsi="Times New Roman" w:cs="Times New Roman"/>
                <w:sz w:val="28"/>
                <w:szCs w:val="28"/>
                <w:lang w:eastAsia="ro-RO"/>
              </w:rPr>
            </w:pPr>
          </w:p>
        </w:tc>
        <w:tc>
          <w:tcPr>
            <w:tcW w:w="1620" w:type="dxa"/>
            <w:vAlign w:val="center"/>
          </w:tcPr>
          <w:p w14:paraId="20CB8C47" w14:textId="77777777" w:rsidR="00756D80" w:rsidRPr="004E1E37" w:rsidRDefault="00756D80" w:rsidP="00756D80">
            <w:pPr>
              <w:pStyle w:val="NoSpacing"/>
              <w:spacing w:line="276" w:lineRule="auto"/>
              <w:rPr>
                <w:rFonts w:ascii="Times New Roman" w:hAnsi="Times New Roman" w:cs="Times New Roman"/>
                <w:b/>
                <w:sz w:val="24"/>
                <w:szCs w:val="24"/>
                <w:lang w:eastAsia="ro-RO"/>
              </w:rPr>
            </w:pPr>
            <w:r w:rsidRPr="004E1E37">
              <w:rPr>
                <w:rFonts w:ascii="Times New Roman" w:hAnsi="Times New Roman" w:cs="Times New Roman"/>
                <w:b/>
                <w:sz w:val="24"/>
                <w:szCs w:val="24"/>
                <w:lang w:eastAsia="ro-RO"/>
              </w:rPr>
              <w:t>Atragerea de resurse financiare si dezvoltarea bazei materiale</w:t>
            </w:r>
          </w:p>
        </w:tc>
        <w:tc>
          <w:tcPr>
            <w:tcW w:w="3152" w:type="dxa"/>
            <w:vAlign w:val="center"/>
          </w:tcPr>
          <w:p w14:paraId="3BD1391D" w14:textId="77777777" w:rsidR="00756D80" w:rsidRPr="004E1E37" w:rsidRDefault="00756D80" w:rsidP="0051262D">
            <w:pPr>
              <w:pStyle w:val="NoSpacing"/>
              <w:spacing w:line="276" w:lineRule="auto"/>
              <w:jc w:val="both"/>
              <w:rPr>
                <w:rFonts w:ascii="Times New Roman" w:hAnsi="Times New Roman" w:cs="Times New Roman"/>
                <w:sz w:val="24"/>
                <w:szCs w:val="24"/>
                <w:lang w:eastAsia="ro-RO"/>
              </w:rPr>
            </w:pPr>
            <w:r w:rsidRPr="004E1E37">
              <w:rPr>
                <w:rFonts w:ascii="Times New Roman" w:hAnsi="Times New Roman" w:cs="Times New Roman"/>
                <w:sz w:val="24"/>
                <w:szCs w:val="24"/>
                <w:lang w:eastAsia="ro-RO"/>
              </w:rPr>
              <w:t>- Dotarea cu mijloace de învățământ și cu auxiliare curriculare, extinderea fondului de carte al bibliotecii, dotarea cu tehnologie informatică şi de comunicare.</w:t>
            </w:r>
          </w:p>
          <w:p w14:paraId="6488E5A6" w14:textId="77777777" w:rsidR="00756D80" w:rsidRPr="004E1E37" w:rsidRDefault="00756D80" w:rsidP="0051262D">
            <w:pPr>
              <w:pStyle w:val="NoSpacing"/>
              <w:spacing w:line="276" w:lineRule="auto"/>
              <w:jc w:val="both"/>
              <w:rPr>
                <w:rFonts w:ascii="Times New Roman" w:hAnsi="Times New Roman" w:cs="Times New Roman"/>
                <w:sz w:val="24"/>
                <w:szCs w:val="24"/>
                <w:lang w:eastAsia="ro-RO"/>
              </w:rPr>
            </w:pPr>
          </w:p>
        </w:tc>
        <w:tc>
          <w:tcPr>
            <w:tcW w:w="4048" w:type="dxa"/>
            <w:vAlign w:val="center"/>
          </w:tcPr>
          <w:p w14:paraId="72DF0285" w14:textId="77777777" w:rsidR="00756D80" w:rsidRPr="004E1E37" w:rsidRDefault="00756D80" w:rsidP="00A06315">
            <w:pPr>
              <w:pStyle w:val="NoSpacing"/>
              <w:numPr>
                <w:ilvl w:val="0"/>
                <w:numId w:val="6"/>
              </w:numPr>
              <w:spacing w:line="276" w:lineRule="auto"/>
              <w:jc w:val="both"/>
              <w:rPr>
                <w:rFonts w:ascii="Times New Roman" w:hAnsi="Times New Roman" w:cs="Times New Roman"/>
                <w:sz w:val="24"/>
                <w:szCs w:val="24"/>
                <w:lang w:eastAsia="ro-RO"/>
              </w:rPr>
            </w:pPr>
            <w:r w:rsidRPr="004E1E37">
              <w:rPr>
                <w:rFonts w:ascii="Times New Roman" w:hAnsi="Times New Roman" w:cs="Times New Roman"/>
                <w:sz w:val="24"/>
                <w:szCs w:val="24"/>
                <w:lang w:eastAsia="ro-RO"/>
              </w:rPr>
              <w:t>Îndeplinirea condiţiilor de calitate în educaţie în conformitate cu Legea educației naționale şi standardelor de acreditare si evaluare periodică a unitătilor de învăţământ preuniversitar .</w:t>
            </w:r>
          </w:p>
        </w:tc>
      </w:tr>
      <w:tr w:rsidR="00756D80" w:rsidRPr="004E1E37" w14:paraId="5B8F1CB9" w14:textId="77777777" w:rsidTr="0051262D">
        <w:trPr>
          <w:trHeight w:val="351"/>
        </w:trPr>
        <w:tc>
          <w:tcPr>
            <w:tcW w:w="540" w:type="dxa"/>
            <w:vAlign w:val="center"/>
          </w:tcPr>
          <w:p w14:paraId="29E18BF7" w14:textId="77777777" w:rsidR="00756D80" w:rsidRPr="00756D80" w:rsidRDefault="00756D80" w:rsidP="00756D80">
            <w:pPr>
              <w:pStyle w:val="NoSpacing"/>
              <w:numPr>
                <w:ilvl w:val="0"/>
                <w:numId w:val="4"/>
              </w:numPr>
              <w:spacing w:line="276" w:lineRule="auto"/>
              <w:rPr>
                <w:rFonts w:ascii="Times New Roman" w:hAnsi="Times New Roman" w:cs="Times New Roman"/>
                <w:sz w:val="28"/>
                <w:szCs w:val="28"/>
                <w:lang w:eastAsia="ro-RO"/>
              </w:rPr>
            </w:pPr>
          </w:p>
        </w:tc>
        <w:tc>
          <w:tcPr>
            <w:tcW w:w="1620" w:type="dxa"/>
            <w:vAlign w:val="center"/>
          </w:tcPr>
          <w:p w14:paraId="4CC33A67" w14:textId="77777777" w:rsidR="00756D80" w:rsidRPr="004E1E37" w:rsidRDefault="00756D80" w:rsidP="00756D80">
            <w:pPr>
              <w:pStyle w:val="NoSpacing"/>
              <w:spacing w:line="276" w:lineRule="auto"/>
              <w:rPr>
                <w:rFonts w:ascii="Times New Roman" w:hAnsi="Times New Roman" w:cs="Times New Roman"/>
                <w:b/>
                <w:sz w:val="24"/>
                <w:szCs w:val="24"/>
                <w:lang w:eastAsia="ro-RO"/>
              </w:rPr>
            </w:pPr>
            <w:r w:rsidRPr="004E1E37">
              <w:rPr>
                <w:rFonts w:ascii="Times New Roman" w:hAnsi="Times New Roman" w:cs="Times New Roman"/>
                <w:b/>
                <w:sz w:val="24"/>
                <w:szCs w:val="24"/>
                <w:lang w:eastAsia="ro-RO"/>
              </w:rPr>
              <w:t>Dezvoltarea relaţiilor comunitare</w:t>
            </w:r>
          </w:p>
        </w:tc>
        <w:tc>
          <w:tcPr>
            <w:tcW w:w="3152" w:type="dxa"/>
            <w:vAlign w:val="center"/>
          </w:tcPr>
          <w:p w14:paraId="78A459AE" w14:textId="77777777" w:rsidR="00756D80" w:rsidRPr="004E1E37" w:rsidRDefault="00756D80" w:rsidP="0051262D">
            <w:pPr>
              <w:pStyle w:val="NoSpacing"/>
              <w:spacing w:line="276" w:lineRule="auto"/>
              <w:jc w:val="both"/>
              <w:rPr>
                <w:rFonts w:ascii="Times New Roman" w:hAnsi="Times New Roman" w:cs="Times New Roman"/>
                <w:sz w:val="24"/>
                <w:szCs w:val="24"/>
                <w:lang w:eastAsia="ro-RO"/>
              </w:rPr>
            </w:pPr>
            <w:r w:rsidRPr="004E1E37">
              <w:rPr>
                <w:rFonts w:ascii="Times New Roman" w:hAnsi="Times New Roman" w:cs="Times New Roman"/>
                <w:sz w:val="24"/>
                <w:szCs w:val="24"/>
                <w:lang w:eastAsia="ro-RO"/>
              </w:rPr>
              <w:t>- Fructificarea tuturor oportunităţilor oferite de proiecte de colaborare locale, regionale şi europene.</w:t>
            </w:r>
          </w:p>
          <w:p w14:paraId="5411675D" w14:textId="77777777" w:rsidR="00756D80" w:rsidRPr="004E1E37" w:rsidRDefault="00756D80" w:rsidP="0051262D">
            <w:pPr>
              <w:pStyle w:val="NoSpacing"/>
              <w:spacing w:line="276" w:lineRule="auto"/>
              <w:jc w:val="both"/>
              <w:rPr>
                <w:rFonts w:ascii="Times New Roman" w:hAnsi="Times New Roman" w:cs="Times New Roman"/>
                <w:sz w:val="24"/>
                <w:szCs w:val="24"/>
                <w:lang w:eastAsia="ro-RO"/>
              </w:rPr>
            </w:pPr>
            <w:r w:rsidRPr="004E1E37">
              <w:rPr>
                <w:rFonts w:ascii="Times New Roman" w:hAnsi="Times New Roman" w:cs="Times New Roman"/>
                <w:sz w:val="24"/>
                <w:szCs w:val="24"/>
                <w:lang w:eastAsia="ro-RO"/>
              </w:rPr>
              <w:t>- Crearea unor oportunități educaționale în vederea promovării cetățeniei active și a dialogului intercultural prin parteneriate cu instituții relevante.</w:t>
            </w:r>
          </w:p>
          <w:p w14:paraId="3AB73E11" w14:textId="77777777" w:rsidR="00756D80" w:rsidRPr="004E1E37" w:rsidRDefault="00756D80" w:rsidP="0051262D">
            <w:pPr>
              <w:pStyle w:val="NoSpacing"/>
              <w:spacing w:line="276" w:lineRule="auto"/>
              <w:jc w:val="both"/>
              <w:rPr>
                <w:rFonts w:ascii="Times New Roman" w:hAnsi="Times New Roman" w:cs="Times New Roman"/>
                <w:sz w:val="24"/>
                <w:szCs w:val="24"/>
                <w:lang w:eastAsia="ro-RO"/>
              </w:rPr>
            </w:pPr>
          </w:p>
        </w:tc>
        <w:tc>
          <w:tcPr>
            <w:tcW w:w="4048" w:type="dxa"/>
            <w:vAlign w:val="center"/>
          </w:tcPr>
          <w:p w14:paraId="22D4DF81" w14:textId="77777777" w:rsidR="00756D80" w:rsidRPr="004E1E37" w:rsidRDefault="00756D80" w:rsidP="00A06315">
            <w:pPr>
              <w:pStyle w:val="NoSpacing"/>
              <w:numPr>
                <w:ilvl w:val="0"/>
                <w:numId w:val="6"/>
              </w:numPr>
              <w:spacing w:line="276" w:lineRule="auto"/>
              <w:jc w:val="both"/>
              <w:rPr>
                <w:rFonts w:ascii="Times New Roman" w:hAnsi="Times New Roman" w:cs="Times New Roman"/>
                <w:sz w:val="24"/>
                <w:szCs w:val="24"/>
                <w:lang w:eastAsia="ro-RO"/>
              </w:rPr>
            </w:pPr>
            <w:r w:rsidRPr="004E1E37">
              <w:rPr>
                <w:rFonts w:ascii="Times New Roman" w:hAnsi="Times New Roman" w:cs="Times New Roman"/>
                <w:sz w:val="24"/>
                <w:szCs w:val="24"/>
                <w:lang w:eastAsia="ro-RO"/>
              </w:rPr>
              <w:t>Existenţa parteneriatelor  de colaborare cu instituţiile de pe raza orașului şi inițierea proiectelor de finanţare externă sunt premise favorizante.</w:t>
            </w:r>
          </w:p>
        </w:tc>
      </w:tr>
    </w:tbl>
    <w:p w14:paraId="1C4DBC47" w14:textId="77777777" w:rsidR="004E1E37" w:rsidRDefault="004E1E37" w:rsidP="00756D80">
      <w:pPr>
        <w:pStyle w:val="NoSpacing"/>
        <w:spacing w:line="276" w:lineRule="auto"/>
        <w:rPr>
          <w:rFonts w:ascii="Times New Roman" w:hAnsi="Times New Roman" w:cs="Times New Roman"/>
          <w:b/>
          <w:sz w:val="28"/>
          <w:szCs w:val="28"/>
          <w:lang w:eastAsia="ro-RO"/>
        </w:rPr>
      </w:pPr>
    </w:p>
    <w:p w14:paraId="6D3CA5D0" w14:textId="77777777" w:rsidR="00756D80" w:rsidRPr="00756D80" w:rsidRDefault="00756D80" w:rsidP="00756D80">
      <w:pPr>
        <w:pStyle w:val="NoSpacing"/>
        <w:spacing w:line="276" w:lineRule="auto"/>
        <w:rPr>
          <w:rFonts w:ascii="Times New Roman" w:hAnsi="Times New Roman" w:cs="Times New Roman"/>
          <w:b/>
          <w:sz w:val="28"/>
          <w:szCs w:val="28"/>
          <w:lang w:eastAsia="ro-RO"/>
        </w:rPr>
      </w:pPr>
      <w:r w:rsidRPr="00756D80">
        <w:rPr>
          <w:rFonts w:ascii="Times New Roman" w:hAnsi="Times New Roman" w:cs="Times New Roman"/>
          <w:b/>
          <w:sz w:val="28"/>
          <w:szCs w:val="28"/>
          <w:lang w:eastAsia="ro-RO"/>
        </w:rPr>
        <w:t>ŢINTA STRATEGICĂ V</w:t>
      </w:r>
    </w:p>
    <w:p w14:paraId="4AB21B57" w14:textId="77777777" w:rsidR="00756D80" w:rsidRPr="00756D80" w:rsidRDefault="00756D80" w:rsidP="00756D80">
      <w:pPr>
        <w:pStyle w:val="NoSpacing"/>
        <w:spacing w:line="276" w:lineRule="auto"/>
        <w:rPr>
          <w:rFonts w:ascii="Times New Roman" w:hAnsi="Times New Roman" w:cs="Times New Roman"/>
          <w:b/>
          <w:sz w:val="28"/>
          <w:szCs w:val="28"/>
          <w:lang w:val="ro-RO" w:eastAsia="ro-RO"/>
        </w:rPr>
      </w:pPr>
      <w:r w:rsidRPr="00756D80">
        <w:rPr>
          <w:rFonts w:ascii="Times New Roman" w:hAnsi="Times New Roman" w:cs="Times New Roman"/>
          <w:b/>
          <w:sz w:val="28"/>
          <w:szCs w:val="28"/>
          <w:lang w:val="ro-RO" w:eastAsia="ro-RO"/>
        </w:rPr>
        <w:t>Dezvoltarea spiritului de colaborare și a</w:t>
      </w:r>
      <w:r w:rsidR="00B70B72">
        <w:rPr>
          <w:rFonts w:ascii="Times New Roman" w:hAnsi="Times New Roman" w:cs="Times New Roman"/>
          <w:b/>
          <w:sz w:val="28"/>
          <w:szCs w:val="28"/>
          <w:lang w:val="ro-RO" w:eastAsia="ro-RO"/>
        </w:rPr>
        <w:t xml:space="preserve"> </w:t>
      </w:r>
      <w:r w:rsidRPr="00756D80">
        <w:rPr>
          <w:rFonts w:ascii="Times New Roman" w:hAnsi="Times New Roman" w:cs="Times New Roman"/>
          <w:b/>
          <w:sz w:val="28"/>
          <w:szCs w:val="28"/>
          <w:lang w:val="ro-RO" w:eastAsia="ro-RO"/>
        </w:rPr>
        <w:t>multiculturalismului prin dezvoltarea parteneriatelor locale, naţionale și internaţionale</w:t>
      </w:r>
      <w:r w:rsidR="00B70B72">
        <w:rPr>
          <w:rFonts w:ascii="Times New Roman" w:hAnsi="Times New Roman" w:cs="Times New Roman"/>
          <w:b/>
          <w:sz w:val="28"/>
          <w:szCs w:val="28"/>
          <w:lang w:val="ro-RO" w:eastAsia="ro-RO"/>
        </w:rPr>
        <w:t>.</w:t>
      </w:r>
    </w:p>
    <w:p w14:paraId="2DCFBF55" w14:textId="77777777" w:rsidR="00756D80" w:rsidRPr="00756D80" w:rsidRDefault="00756D80" w:rsidP="00756D80">
      <w:pPr>
        <w:pStyle w:val="NoSpacing"/>
        <w:spacing w:line="276" w:lineRule="auto"/>
        <w:rPr>
          <w:rFonts w:ascii="Times New Roman" w:hAnsi="Times New Roman" w:cs="Times New Roman"/>
          <w:sz w:val="28"/>
          <w:szCs w:val="28"/>
          <w:lang w:eastAsia="ro-RO"/>
        </w:rPr>
      </w:pPr>
    </w:p>
    <w:p w14:paraId="15EBFAD8" w14:textId="77777777" w:rsidR="00756D80" w:rsidRPr="00756D80" w:rsidRDefault="00756D80" w:rsidP="00756D80">
      <w:pPr>
        <w:pStyle w:val="NoSpacing"/>
        <w:spacing w:line="276" w:lineRule="auto"/>
        <w:rPr>
          <w:rFonts w:ascii="Times New Roman" w:hAnsi="Times New Roman" w:cs="Times New Roman"/>
          <w:b/>
          <w:i/>
          <w:sz w:val="28"/>
          <w:szCs w:val="28"/>
          <w:lang w:eastAsia="ro-RO"/>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0"/>
        <w:gridCol w:w="3780"/>
        <w:gridCol w:w="3420"/>
      </w:tblGrid>
      <w:tr w:rsidR="00756D80" w:rsidRPr="00AB7446" w14:paraId="25432FF2" w14:textId="77777777" w:rsidTr="005D0E36">
        <w:trPr>
          <w:trHeight w:val="685"/>
        </w:trPr>
        <w:tc>
          <w:tcPr>
            <w:tcW w:w="540" w:type="dxa"/>
            <w:vAlign w:val="center"/>
          </w:tcPr>
          <w:p w14:paraId="1902F794" w14:textId="77777777" w:rsidR="00756D80" w:rsidRPr="00AB7446" w:rsidRDefault="00061310" w:rsidP="00AB7446">
            <w:pPr>
              <w:rPr>
                <w:rFonts w:ascii="Times New Roman" w:hAnsi="Times New Roman" w:cs="Times New Roman"/>
                <w:sz w:val="24"/>
                <w:szCs w:val="24"/>
                <w:lang w:eastAsia="ro-RO"/>
              </w:rPr>
            </w:pPr>
            <w:r>
              <w:rPr>
                <w:rFonts w:ascii="Times New Roman" w:hAnsi="Times New Roman" w:cs="Times New Roman"/>
                <w:sz w:val="24"/>
                <w:szCs w:val="24"/>
                <w:lang w:eastAsia="ro-RO"/>
              </w:rPr>
              <w:t>Nr.</w:t>
            </w:r>
          </w:p>
        </w:tc>
        <w:tc>
          <w:tcPr>
            <w:tcW w:w="1620" w:type="dxa"/>
            <w:vAlign w:val="center"/>
          </w:tcPr>
          <w:p w14:paraId="21E0AAB4" w14:textId="77777777" w:rsidR="00756D80" w:rsidRPr="00AB7446" w:rsidRDefault="00756D80" w:rsidP="00AB7446">
            <w:pPr>
              <w:rPr>
                <w:rFonts w:ascii="Times New Roman" w:hAnsi="Times New Roman" w:cs="Times New Roman"/>
                <w:sz w:val="24"/>
                <w:szCs w:val="24"/>
                <w:lang w:eastAsia="ro-RO"/>
              </w:rPr>
            </w:pPr>
            <w:r w:rsidRPr="00AB7446">
              <w:rPr>
                <w:rFonts w:ascii="Times New Roman" w:hAnsi="Times New Roman" w:cs="Times New Roman"/>
                <w:sz w:val="24"/>
                <w:szCs w:val="24"/>
                <w:lang w:eastAsia="ro-RO"/>
              </w:rPr>
              <w:t>Nivelul</w:t>
            </w:r>
          </w:p>
        </w:tc>
        <w:tc>
          <w:tcPr>
            <w:tcW w:w="3780" w:type="dxa"/>
            <w:vAlign w:val="center"/>
          </w:tcPr>
          <w:p w14:paraId="43018F3C" w14:textId="77777777" w:rsidR="00756D80" w:rsidRPr="00AB7446" w:rsidRDefault="00756D80" w:rsidP="00AB7446">
            <w:pPr>
              <w:rPr>
                <w:rFonts w:ascii="Times New Roman" w:hAnsi="Times New Roman" w:cs="Times New Roman"/>
                <w:sz w:val="24"/>
                <w:szCs w:val="24"/>
                <w:lang w:eastAsia="ro-RO"/>
              </w:rPr>
            </w:pPr>
            <w:r w:rsidRPr="00AB7446">
              <w:rPr>
                <w:rFonts w:ascii="Times New Roman" w:hAnsi="Times New Roman" w:cs="Times New Roman"/>
                <w:sz w:val="24"/>
                <w:szCs w:val="24"/>
                <w:lang w:eastAsia="ro-RO"/>
              </w:rPr>
              <w:t>Opţiuni strategice</w:t>
            </w:r>
          </w:p>
        </w:tc>
        <w:tc>
          <w:tcPr>
            <w:tcW w:w="3420" w:type="dxa"/>
            <w:vAlign w:val="center"/>
          </w:tcPr>
          <w:p w14:paraId="2DE0D474" w14:textId="77777777" w:rsidR="00756D80" w:rsidRPr="00AB7446" w:rsidRDefault="00756D80" w:rsidP="00AB7446">
            <w:pPr>
              <w:rPr>
                <w:rFonts w:ascii="Times New Roman" w:hAnsi="Times New Roman" w:cs="Times New Roman"/>
                <w:sz w:val="24"/>
                <w:szCs w:val="24"/>
                <w:lang w:eastAsia="ro-RO"/>
              </w:rPr>
            </w:pPr>
            <w:r w:rsidRPr="00AB7446">
              <w:rPr>
                <w:rFonts w:ascii="Times New Roman" w:hAnsi="Times New Roman" w:cs="Times New Roman"/>
                <w:sz w:val="24"/>
                <w:szCs w:val="24"/>
                <w:lang w:eastAsia="ro-RO"/>
              </w:rPr>
              <w:t>Argument</w:t>
            </w:r>
          </w:p>
        </w:tc>
      </w:tr>
      <w:tr w:rsidR="00756D80" w:rsidRPr="00AB7446" w14:paraId="61841663" w14:textId="77777777" w:rsidTr="005D0E36">
        <w:trPr>
          <w:trHeight w:val="2391"/>
        </w:trPr>
        <w:tc>
          <w:tcPr>
            <w:tcW w:w="540" w:type="dxa"/>
            <w:vAlign w:val="center"/>
          </w:tcPr>
          <w:p w14:paraId="1D932D89" w14:textId="77777777" w:rsidR="00756D80" w:rsidRPr="00AB7446" w:rsidRDefault="00756D80" w:rsidP="00AB7446">
            <w:pPr>
              <w:rPr>
                <w:rFonts w:ascii="Times New Roman" w:hAnsi="Times New Roman" w:cs="Times New Roman"/>
                <w:sz w:val="24"/>
                <w:szCs w:val="24"/>
                <w:lang w:eastAsia="ro-RO"/>
              </w:rPr>
            </w:pPr>
          </w:p>
        </w:tc>
        <w:tc>
          <w:tcPr>
            <w:tcW w:w="1620" w:type="dxa"/>
            <w:vAlign w:val="center"/>
          </w:tcPr>
          <w:p w14:paraId="32469359" w14:textId="77777777" w:rsidR="00756D80" w:rsidRPr="00AB7446" w:rsidRDefault="00756D80" w:rsidP="00AB7446">
            <w:pPr>
              <w:rPr>
                <w:rFonts w:ascii="Times New Roman" w:hAnsi="Times New Roman" w:cs="Times New Roman"/>
                <w:sz w:val="24"/>
                <w:szCs w:val="24"/>
                <w:lang w:eastAsia="ro-RO"/>
              </w:rPr>
            </w:pPr>
            <w:r w:rsidRPr="00AB7446">
              <w:rPr>
                <w:rFonts w:ascii="Times New Roman" w:hAnsi="Times New Roman" w:cs="Times New Roman"/>
                <w:sz w:val="24"/>
                <w:szCs w:val="24"/>
                <w:lang w:eastAsia="ro-RO"/>
              </w:rPr>
              <w:t>Dezvoltare curriculară</w:t>
            </w:r>
          </w:p>
        </w:tc>
        <w:tc>
          <w:tcPr>
            <w:tcW w:w="3780" w:type="dxa"/>
            <w:vAlign w:val="center"/>
          </w:tcPr>
          <w:p w14:paraId="588F881C" w14:textId="77777777" w:rsidR="00756D80" w:rsidRPr="00AB7446" w:rsidRDefault="00756D80" w:rsidP="00AB7446">
            <w:pPr>
              <w:rPr>
                <w:rFonts w:ascii="Times New Roman" w:hAnsi="Times New Roman" w:cs="Times New Roman"/>
                <w:sz w:val="24"/>
                <w:szCs w:val="24"/>
                <w:lang w:eastAsia="ro-RO"/>
              </w:rPr>
            </w:pPr>
            <w:r w:rsidRPr="00AB7446">
              <w:rPr>
                <w:rFonts w:ascii="Times New Roman" w:hAnsi="Times New Roman" w:cs="Times New Roman"/>
                <w:sz w:val="24"/>
                <w:szCs w:val="24"/>
                <w:lang w:eastAsia="ro-RO"/>
              </w:rPr>
              <w:t xml:space="preserve">- Creşterea implicării în dezvoltarea parteneriatelor locale, naționale și internaționale și fructificarea rezultatelor în activitatea curriculară și extracurriculară. </w:t>
            </w:r>
          </w:p>
          <w:p w14:paraId="15657EA7" w14:textId="77777777" w:rsidR="00756D80" w:rsidRPr="00AB7446" w:rsidRDefault="00756D80" w:rsidP="00AB7446">
            <w:pPr>
              <w:rPr>
                <w:rFonts w:ascii="Times New Roman" w:hAnsi="Times New Roman" w:cs="Times New Roman"/>
                <w:sz w:val="24"/>
                <w:szCs w:val="24"/>
                <w:lang w:eastAsia="ro-RO"/>
              </w:rPr>
            </w:pPr>
            <w:r w:rsidRPr="00AB7446">
              <w:rPr>
                <w:rFonts w:ascii="Times New Roman" w:hAnsi="Times New Roman" w:cs="Times New Roman"/>
                <w:sz w:val="24"/>
                <w:szCs w:val="24"/>
                <w:lang w:eastAsia="ro-RO"/>
              </w:rPr>
              <w:t>- Optimizarea tehnicilor de derulare ale parteneriatelor deja existente.</w:t>
            </w:r>
          </w:p>
          <w:p w14:paraId="71B89665" w14:textId="77777777" w:rsidR="00756D80" w:rsidRPr="00AB7446" w:rsidRDefault="00756D80" w:rsidP="00AB7446">
            <w:pPr>
              <w:rPr>
                <w:rFonts w:ascii="Times New Roman" w:hAnsi="Times New Roman" w:cs="Times New Roman"/>
                <w:sz w:val="24"/>
                <w:szCs w:val="24"/>
                <w:lang w:eastAsia="ro-RO"/>
              </w:rPr>
            </w:pPr>
            <w:r w:rsidRPr="00AB7446">
              <w:rPr>
                <w:rFonts w:ascii="Times New Roman" w:hAnsi="Times New Roman" w:cs="Times New Roman"/>
                <w:sz w:val="24"/>
                <w:szCs w:val="24"/>
                <w:lang w:eastAsia="ro-RO"/>
              </w:rPr>
              <w:lastRenderedPageBreak/>
              <w:t>- Iniţierea, dezvoltarea şi susţinerea proiectelor europene, în contextul modificărilor operate prin Programul Erasmus+.</w:t>
            </w:r>
          </w:p>
          <w:p w14:paraId="516E96B4" w14:textId="77777777" w:rsidR="00756D80" w:rsidRPr="00AB7446" w:rsidRDefault="00756D80" w:rsidP="00AB7446">
            <w:pPr>
              <w:rPr>
                <w:rFonts w:ascii="Times New Roman" w:hAnsi="Times New Roman" w:cs="Times New Roman"/>
                <w:sz w:val="24"/>
                <w:szCs w:val="24"/>
                <w:lang w:eastAsia="ro-RO"/>
              </w:rPr>
            </w:pPr>
            <w:r w:rsidRPr="00AB7446">
              <w:rPr>
                <w:rFonts w:ascii="Times New Roman" w:hAnsi="Times New Roman" w:cs="Times New Roman"/>
                <w:sz w:val="24"/>
                <w:szCs w:val="24"/>
                <w:lang w:eastAsia="ro-RO"/>
              </w:rPr>
              <w:t>- Organizarea de simpozioane, dezbateri, ateliere, work-shop-uri pentru prezentarea şi analiza modelelor educaţionale, manageriale, didactice din diferite spaţii culturale, colaborarea cu universităţi, biblioteci etc.</w:t>
            </w:r>
          </w:p>
        </w:tc>
        <w:tc>
          <w:tcPr>
            <w:tcW w:w="3420" w:type="dxa"/>
            <w:vAlign w:val="center"/>
          </w:tcPr>
          <w:p w14:paraId="1A985487" w14:textId="77777777" w:rsidR="00756D80" w:rsidRPr="00AB7446" w:rsidRDefault="00756D80" w:rsidP="00AB7446">
            <w:pPr>
              <w:rPr>
                <w:rFonts w:ascii="Times New Roman" w:hAnsi="Times New Roman" w:cs="Times New Roman"/>
                <w:sz w:val="24"/>
                <w:szCs w:val="24"/>
                <w:lang w:eastAsia="ro-RO"/>
              </w:rPr>
            </w:pPr>
            <w:r w:rsidRPr="00AB7446">
              <w:rPr>
                <w:rFonts w:ascii="Times New Roman" w:hAnsi="Times New Roman" w:cs="Times New Roman"/>
                <w:sz w:val="24"/>
                <w:szCs w:val="24"/>
                <w:lang w:eastAsia="ro-RO"/>
              </w:rPr>
              <w:lastRenderedPageBreak/>
              <w:t xml:space="preserve">  Succesul organizaţiei şcolare va depinde tot mai mult de imaginea acesteia în societate și de parteneriatele realizate.</w:t>
            </w:r>
          </w:p>
          <w:p w14:paraId="60EF906A" w14:textId="77777777" w:rsidR="00756D80" w:rsidRPr="00AB7446" w:rsidRDefault="00756D80" w:rsidP="00AB7446">
            <w:pPr>
              <w:rPr>
                <w:rFonts w:ascii="Times New Roman" w:hAnsi="Times New Roman" w:cs="Times New Roman"/>
                <w:sz w:val="24"/>
                <w:szCs w:val="24"/>
                <w:lang w:eastAsia="ro-RO"/>
              </w:rPr>
            </w:pPr>
            <w:r w:rsidRPr="00AB7446">
              <w:rPr>
                <w:rFonts w:ascii="Times New Roman" w:hAnsi="Times New Roman" w:cs="Times New Roman"/>
                <w:sz w:val="24"/>
                <w:szCs w:val="24"/>
                <w:lang w:eastAsia="ro-RO"/>
              </w:rPr>
              <w:t>Promovarea și evidențierea valorilor europene în actul educațional.</w:t>
            </w:r>
          </w:p>
        </w:tc>
      </w:tr>
      <w:tr w:rsidR="00756D80" w:rsidRPr="00AB7446" w14:paraId="3F427DE9" w14:textId="77777777" w:rsidTr="005D0E36">
        <w:trPr>
          <w:trHeight w:val="1020"/>
        </w:trPr>
        <w:tc>
          <w:tcPr>
            <w:tcW w:w="540" w:type="dxa"/>
            <w:vAlign w:val="center"/>
          </w:tcPr>
          <w:p w14:paraId="235BB2AD" w14:textId="77777777" w:rsidR="00756D80" w:rsidRPr="00AB7446" w:rsidRDefault="00756D80" w:rsidP="00AB7446">
            <w:pPr>
              <w:rPr>
                <w:rFonts w:ascii="Times New Roman" w:hAnsi="Times New Roman" w:cs="Times New Roman"/>
                <w:sz w:val="24"/>
                <w:szCs w:val="24"/>
                <w:lang w:eastAsia="ro-RO"/>
              </w:rPr>
            </w:pPr>
          </w:p>
        </w:tc>
        <w:tc>
          <w:tcPr>
            <w:tcW w:w="1620" w:type="dxa"/>
            <w:vAlign w:val="center"/>
          </w:tcPr>
          <w:p w14:paraId="0FE2611B" w14:textId="77777777" w:rsidR="00756D80" w:rsidRPr="00AB7446" w:rsidRDefault="00756D80" w:rsidP="00AB7446">
            <w:pPr>
              <w:rPr>
                <w:rFonts w:ascii="Times New Roman" w:hAnsi="Times New Roman" w:cs="Times New Roman"/>
                <w:sz w:val="24"/>
                <w:szCs w:val="24"/>
                <w:lang w:eastAsia="ro-RO"/>
              </w:rPr>
            </w:pPr>
            <w:r w:rsidRPr="00AB7446">
              <w:rPr>
                <w:rFonts w:ascii="Times New Roman" w:hAnsi="Times New Roman" w:cs="Times New Roman"/>
                <w:sz w:val="24"/>
                <w:szCs w:val="24"/>
                <w:lang w:eastAsia="ro-RO"/>
              </w:rPr>
              <w:t>Dezvoltarea resurselor umane</w:t>
            </w:r>
          </w:p>
        </w:tc>
        <w:tc>
          <w:tcPr>
            <w:tcW w:w="3780" w:type="dxa"/>
            <w:vAlign w:val="center"/>
          </w:tcPr>
          <w:p w14:paraId="7AB3FC82" w14:textId="77777777" w:rsidR="00756D80" w:rsidRPr="00AB7446" w:rsidRDefault="00756D80" w:rsidP="00AB7446">
            <w:pPr>
              <w:rPr>
                <w:rFonts w:ascii="Times New Roman" w:hAnsi="Times New Roman" w:cs="Times New Roman"/>
                <w:sz w:val="24"/>
                <w:szCs w:val="24"/>
                <w:lang w:eastAsia="ro-RO"/>
              </w:rPr>
            </w:pPr>
            <w:r w:rsidRPr="00AB7446">
              <w:rPr>
                <w:rFonts w:ascii="Times New Roman" w:hAnsi="Times New Roman" w:cs="Times New Roman"/>
                <w:sz w:val="24"/>
                <w:szCs w:val="24"/>
                <w:lang w:eastAsia="ro-RO"/>
              </w:rPr>
              <w:t>- Perceperea şi utilizarea elevilor ca parteneri în derularea actului educativ.</w:t>
            </w:r>
          </w:p>
          <w:p w14:paraId="65EAEDCD" w14:textId="77777777" w:rsidR="00756D80" w:rsidRPr="00AB7446" w:rsidRDefault="00756D80" w:rsidP="00AB7446">
            <w:pPr>
              <w:rPr>
                <w:rFonts w:ascii="Times New Roman" w:hAnsi="Times New Roman" w:cs="Times New Roman"/>
                <w:sz w:val="24"/>
                <w:szCs w:val="24"/>
                <w:lang w:eastAsia="ro-RO"/>
              </w:rPr>
            </w:pPr>
            <w:r w:rsidRPr="00AB7446">
              <w:rPr>
                <w:rFonts w:ascii="Times New Roman" w:hAnsi="Times New Roman" w:cs="Times New Roman"/>
                <w:sz w:val="24"/>
                <w:szCs w:val="24"/>
                <w:lang w:eastAsia="ro-RO"/>
              </w:rPr>
              <w:t xml:space="preserve">-  Participarea cadrelor didactice și a elevilor la cursuri de formare pe tema Managementului de proiect. </w:t>
            </w:r>
          </w:p>
          <w:p w14:paraId="00B1C4F1" w14:textId="77777777" w:rsidR="00756D80" w:rsidRPr="00AB7446" w:rsidRDefault="00756D80" w:rsidP="00AB7446">
            <w:pPr>
              <w:rPr>
                <w:rFonts w:ascii="Times New Roman" w:hAnsi="Times New Roman" w:cs="Times New Roman"/>
                <w:sz w:val="24"/>
                <w:szCs w:val="24"/>
                <w:lang w:eastAsia="ro-RO"/>
              </w:rPr>
            </w:pPr>
            <w:r w:rsidRPr="00AB7446">
              <w:rPr>
                <w:rFonts w:ascii="Times New Roman" w:hAnsi="Times New Roman" w:cs="Times New Roman"/>
                <w:sz w:val="24"/>
                <w:szCs w:val="24"/>
                <w:lang w:eastAsia="ro-RO"/>
              </w:rPr>
              <w:t>- Mobilizarea şi participarea activă în atragerea şi managerierea programelor de parteneriat.</w:t>
            </w:r>
          </w:p>
          <w:p w14:paraId="3EDD0181" w14:textId="77777777" w:rsidR="00756D80" w:rsidRPr="00AB7446" w:rsidRDefault="00756D80" w:rsidP="00AB7446">
            <w:pPr>
              <w:rPr>
                <w:rFonts w:ascii="Times New Roman" w:hAnsi="Times New Roman" w:cs="Times New Roman"/>
                <w:sz w:val="24"/>
                <w:szCs w:val="24"/>
                <w:lang w:eastAsia="ro-RO"/>
              </w:rPr>
            </w:pPr>
            <w:r w:rsidRPr="00AB7446">
              <w:rPr>
                <w:rFonts w:ascii="Times New Roman" w:hAnsi="Times New Roman" w:cs="Times New Roman"/>
                <w:sz w:val="24"/>
                <w:szCs w:val="24"/>
                <w:lang w:eastAsia="ro-RO"/>
              </w:rPr>
              <w:t>- Colaborarea eficientă cu personalul - crearea unui climat de muncă</w:t>
            </w:r>
          </w:p>
          <w:p w14:paraId="3F8F954B" w14:textId="77777777" w:rsidR="00756D80" w:rsidRPr="00AB7446" w:rsidRDefault="00756D80" w:rsidP="00AB7446">
            <w:pPr>
              <w:rPr>
                <w:rFonts w:ascii="Times New Roman" w:hAnsi="Times New Roman" w:cs="Times New Roman"/>
                <w:sz w:val="24"/>
                <w:szCs w:val="24"/>
                <w:lang w:eastAsia="ro-RO"/>
              </w:rPr>
            </w:pPr>
            <w:r w:rsidRPr="00AB7446">
              <w:rPr>
                <w:rFonts w:ascii="Times New Roman" w:hAnsi="Times New Roman" w:cs="Times New Roman"/>
                <w:sz w:val="24"/>
                <w:szCs w:val="24"/>
                <w:lang w:eastAsia="ro-RO"/>
              </w:rPr>
              <w:t>pozitiv, motivant.</w:t>
            </w:r>
          </w:p>
          <w:p w14:paraId="025F44FA" w14:textId="77777777" w:rsidR="00756D80" w:rsidRPr="00AB7446" w:rsidRDefault="00756D80" w:rsidP="00AB7446">
            <w:pPr>
              <w:rPr>
                <w:rFonts w:ascii="Times New Roman" w:hAnsi="Times New Roman" w:cs="Times New Roman"/>
                <w:sz w:val="24"/>
                <w:szCs w:val="24"/>
                <w:lang w:eastAsia="ro-RO"/>
              </w:rPr>
            </w:pPr>
            <w:r w:rsidRPr="00AB7446">
              <w:rPr>
                <w:rFonts w:ascii="Times New Roman" w:hAnsi="Times New Roman" w:cs="Times New Roman"/>
                <w:sz w:val="24"/>
                <w:szCs w:val="24"/>
                <w:lang w:eastAsia="ro-RO"/>
              </w:rPr>
              <w:t>- Abordarea unui stil managerial (la nivelul şcolii, catedrelor, claselor) eficient, flexibil axat care să valorifice experiența managerială a cadrelor didactice.</w:t>
            </w:r>
          </w:p>
          <w:p w14:paraId="1BE5DF6C" w14:textId="77777777" w:rsidR="00756D80" w:rsidRPr="00AB7446" w:rsidRDefault="00756D80" w:rsidP="00AB7446">
            <w:pPr>
              <w:rPr>
                <w:rFonts w:ascii="Times New Roman" w:hAnsi="Times New Roman" w:cs="Times New Roman"/>
                <w:sz w:val="24"/>
                <w:szCs w:val="24"/>
                <w:lang w:eastAsia="ro-RO"/>
              </w:rPr>
            </w:pPr>
            <w:r w:rsidRPr="00AB7446">
              <w:rPr>
                <w:rFonts w:ascii="Times New Roman" w:hAnsi="Times New Roman" w:cs="Times New Roman"/>
                <w:sz w:val="24"/>
                <w:szCs w:val="24"/>
                <w:lang w:eastAsia="ro-RO"/>
              </w:rPr>
              <w:t>- Implicarea în activitatea şcolii a partenerilor sociali şi asigurarea posibilităţii acestora de a influenţa deciziile la nivelul unităţii şcolare.</w:t>
            </w:r>
          </w:p>
        </w:tc>
        <w:tc>
          <w:tcPr>
            <w:tcW w:w="3420" w:type="dxa"/>
            <w:vAlign w:val="center"/>
          </w:tcPr>
          <w:p w14:paraId="5CB8F958" w14:textId="77777777" w:rsidR="00756D80" w:rsidRPr="00AB7446" w:rsidRDefault="00756D80" w:rsidP="00AB7446">
            <w:pPr>
              <w:rPr>
                <w:rFonts w:ascii="Times New Roman" w:hAnsi="Times New Roman" w:cs="Times New Roman"/>
                <w:sz w:val="24"/>
                <w:szCs w:val="24"/>
                <w:lang w:eastAsia="ro-RO"/>
              </w:rPr>
            </w:pPr>
            <w:r w:rsidRPr="00AB7446">
              <w:rPr>
                <w:rFonts w:ascii="Times New Roman" w:hAnsi="Times New Roman" w:cs="Times New Roman"/>
                <w:sz w:val="24"/>
                <w:szCs w:val="24"/>
                <w:lang w:eastAsia="ro-RO"/>
              </w:rPr>
              <w:t xml:space="preserve"> Demersul didactic nu trebuie să fie unilateral, câstigarea părinţilor și a altor factori locali, națioanali, internaționali ca parteneri este de natură să eficientizeze munca educativă.</w:t>
            </w:r>
          </w:p>
        </w:tc>
      </w:tr>
      <w:tr w:rsidR="00756D80" w:rsidRPr="00AB7446" w14:paraId="5CE34537" w14:textId="77777777" w:rsidTr="005D0E36">
        <w:trPr>
          <w:trHeight w:val="335"/>
        </w:trPr>
        <w:tc>
          <w:tcPr>
            <w:tcW w:w="540" w:type="dxa"/>
            <w:vAlign w:val="center"/>
          </w:tcPr>
          <w:p w14:paraId="74E51E6C" w14:textId="77777777" w:rsidR="00756D80" w:rsidRPr="00AB7446" w:rsidRDefault="00756D80" w:rsidP="00AB7446">
            <w:pPr>
              <w:rPr>
                <w:rFonts w:ascii="Times New Roman" w:hAnsi="Times New Roman" w:cs="Times New Roman"/>
                <w:sz w:val="24"/>
                <w:szCs w:val="24"/>
                <w:lang w:eastAsia="ro-RO"/>
              </w:rPr>
            </w:pPr>
          </w:p>
        </w:tc>
        <w:tc>
          <w:tcPr>
            <w:tcW w:w="1620" w:type="dxa"/>
            <w:vAlign w:val="center"/>
          </w:tcPr>
          <w:p w14:paraId="14CCF9B7" w14:textId="77777777" w:rsidR="00756D80" w:rsidRPr="00AB7446" w:rsidRDefault="00756D80" w:rsidP="00AB7446">
            <w:pPr>
              <w:rPr>
                <w:rFonts w:ascii="Times New Roman" w:hAnsi="Times New Roman" w:cs="Times New Roman"/>
                <w:sz w:val="24"/>
                <w:szCs w:val="24"/>
                <w:lang w:eastAsia="ro-RO"/>
              </w:rPr>
            </w:pPr>
            <w:r w:rsidRPr="00AB7446">
              <w:rPr>
                <w:rFonts w:ascii="Times New Roman" w:hAnsi="Times New Roman" w:cs="Times New Roman"/>
                <w:sz w:val="24"/>
                <w:szCs w:val="24"/>
                <w:lang w:eastAsia="ro-RO"/>
              </w:rPr>
              <w:t>Atragerea de resurse financiare si dezvoltarea bazei materiale</w:t>
            </w:r>
          </w:p>
        </w:tc>
        <w:tc>
          <w:tcPr>
            <w:tcW w:w="3780" w:type="dxa"/>
            <w:vAlign w:val="center"/>
          </w:tcPr>
          <w:p w14:paraId="1694AB4A" w14:textId="77777777" w:rsidR="00756D80" w:rsidRPr="00AB7446" w:rsidRDefault="00756D80" w:rsidP="00AB7446">
            <w:pPr>
              <w:rPr>
                <w:rFonts w:ascii="Times New Roman" w:hAnsi="Times New Roman" w:cs="Times New Roman"/>
                <w:sz w:val="24"/>
                <w:szCs w:val="24"/>
                <w:lang w:eastAsia="ro-RO"/>
              </w:rPr>
            </w:pPr>
            <w:r w:rsidRPr="00AB7446">
              <w:rPr>
                <w:rFonts w:ascii="Times New Roman" w:hAnsi="Times New Roman" w:cs="Times New Roman"/>
                <w:sz w:val="24"/>
                <w:szCs w:val="24"/>
                <w:lang w:eastAsia="ro-RO"/>
              </w:rPr>
              <w:t>- Creşterea contribuţiei părinţilor pentru îmbunătăţirea condiţiilor de instruire şi atragerea lor ca parteneri ai actului de educaţie.</w:t>
            </w:r>
          </w:p>
          <w:p w14:paraId="607BE623" w14:textId="77777777" w:rsidR="00756D80" w:rsidRPr="00AB7446" w:rsidRDefault="00756D80" w:rsidP="00AB7446">
            <w:pPr>
              <w:rPr>
                <w:rFonts w:ascii="Times New Roman" w:hAnsi="Times New Roman" w:cs="Times New Roman"/>
                <w:sz w:val="24"/>
                <w:szCs w:val="24"/>
                <w:lang w:eastAsia="ro-RO"/>
              </w:rPr>
            </w:pPr>
            <w:r w:rsidRPr="00AB7446">
              <w:rPr>
                <w:rFonts w:ascii="Times New Roman" w:hAnsi="Times New Roman" w:cs="Times New Roman"/>
                <w:sz w:val="24"/>
                <w:szCs w:val="24"/>
                <w:lang w:eastAsia="ro-RO"/>
              </w:rPr>
              <w:t>- Implicarea în proiecte cu finanțare externă pentru eficientizarea actului instructiv-educativ.</w:t>
            </w:r>
          </w:p>
          <w:p w14:paraId="0C38A5A9" w14:textId="77777777" w:rsidR="00756D80" w:rsidRPr="00AB7446" w:rsidRDefault="00756D80" w:rsidP="00AB7446">
            <w:pPr>
              <w:rPr>
                <w:rFonts w:ascii="Times New Roman" w:hAnsi="Times New Roman" w:cs="Times New Roman"/>
                <w:sz w:val="24"/>
                <w:szCs w:val="24"/>
                <w:lang w:eastAsia="ro-RO"/>
              </w:rPr>
            </w:pPr>
            <w:r w:rsidRPr="00AB7446">
              <w:rPr>
                <w:rFonts w:ascii="Times New Roman" w:hAnsi="Times New Roman" w:cs="Times New Roman"/>
                <w:sz w:val="24"/>
                <w:szCs w:val="24"/>
                <w:lang w:eastAsia="ro-RO"/>
              </w:rPr>
              <w:lastRenderedPageBreak/>
              <w:t>- Susținerea financiară a unor programe și proiecte derulate în parteneriat cu „Asociația părinților”.</w:t>
            </w:r>
          </w:p>
          <w:p w14:paraId="7437E8CF" w14:textId="77777777" w:rsidR="00756D80" w:rsidRPr="00AB7446" w:rsidRDefault="00756D80" w:rsidP="00AB7446">
            <w:pPr>
              <w:rPr>
                <w:rFonts w:ascii="Times New Roman" w:hAnsi="Times New Roman" w:cs="Times New Roman"/>
                <w:sz w:val="24"/>
                <w:szCs w:val="24"/>
                <w:lang w:eastAsia="ro-RO"/>
              </w:rPr>
            </w:pPr>
            <w:r w:rsidRPr="00AB7446">
              <w:rPr>
                <w:rFonts w:ascii="Times New Roman" w:hAnsi="Times New Roman" w:cs="Times New Roman"/>
                <w:sz w:val="24"/>
                <w:szCs w:val="24"/>
                <w:lang w:eastAsia="ro-RO"/>
              </w:rPr>
              <w:t>- Susținerea financiară a unor programe și proiecte derulate în parteneriat cu instituții din comunitatea locală.</w:t>
            </w:r>
          </w:p>
          <w:p w14:paraId="1FEB31AE" w14:textId="77777777" w:rsidR="00756D80" w:rsidRPr="00AB7446" w:rsidRDefault="00756D80" w:rsidP="00AB7446">
            <w:pPr>
              <w:rPr>
                <w:rFonts w:ascii="Times New Roman" w:hAnsi="Times New Roman" w:cs="Times New Roman"/>
                <w:sz w:val="24"/>
                <w:szCs w:val="24"/>
                <w:lang w:eastAsia="ro-RO"/>
              </w:rPr>
            </w:pPr>
            <w:r w:rsidRPr="00AB7446">
              <w:rPr>
                <w:rFonts w:ascii="Times New Roman" w:hAnsi="Times New Roman" w:cs="Times New Roman"/>
                <w:sz w:val="24"/>
                <w:szCs w:val="24"/>
                <w:lang w:eastAsia="ro-RO"/>
              </w:rPr>
              <w:t>- Atragere de fonduri europene</w:t>
            </w:r>
          </w:p>
          <w:p w14:paraId="1CDDAA05" w14:textId="77777777" w:rsidR="00756D80" w:rsidRPr="00AB7446" w:rsidRDefault="00756D80" w:rsidP="00AB7446">
            <w:pPr>
              <w:rPr>
                <w:rFonts w:ascii="Times New Roman" w:hAnsi="Times New Roman" w:cs="Times New Roman"/>
                <w:sz w:val="24"/>
                <w:szCs w:val="24"/>
                <w:lang w:eastAsia="ro-RO"/>
              </w:rPr>
            </w:pPr>
            <w:r w:rsidRPr="00AB7446">
              <w:rPr>
                <w:rFonts w:ascii="Times New Roman" w:hAnsi="Times New Roman" w:cs="Times New Roman"/>
                <w:sz w:val="24"/>
                <w:szCs w:val="24"/>
                <w:lang w:eastAsia="ro-RO"/>
              </w:rPr>
              <w:t>- Atragerea agenților economici pentru a sprijini performanța elevilor</w:t>
            </w:r>
          </w:p>
          <w:p w14:paraId="7ED03211" w14:textId="77777777" w:rsidR="00756D80" w:rsidRPr="00AB7446" w:rsidRDefault="00756D80" w:rsidP="00AB7446">
            <w:pPr>
              <w:rPr>
                <w:rFonts w:ascii="Times New Roman" w:hAnsi="Times New Roman" w:cs="Times New Roman"/>
                <w:sz w:val="24"/>
                <w:szCs w:val="24"/>
                <w:lang w:eastAsia="ro-RO"/>
              </w:rPr>
            </w:pPr>
            <w:r w:rsidRPr="00AB7446">
              <w:rPr>
                <w:rFonts w:ascii="Times New Roman" w:hAnsi="Times New Roman" w:cs="Times New Roman"/>
                <w:sz w:val="24"/>
                <w:szCs w:val="24"/>
                <w:lang w:eastAsia="ro-RO"/>
              </w:rPr>
              <w:t>din cadrul unității școlare.</w:t>
            </w:r>
          </w:p>
        </w:tc>
        <w:tc>
          <w:tcPr>
            <w:tcW w:w="3420" w:type="dxa"/>
            <w:vAlign w:val="center"/>
          </w:tcPr>
          <w:p w14:paraId="141DB57B" w14:textId="77777777" w:rsidR="00756D80" w:rsidRPr="00AB7446" w:rsidRDefault="00756D80" w:rsidP="00AB7446">
            <w:pPr>
              <w:rPr>
                <w:rFonts w:ascii="Times New Roman" w:hAnsi="Times New Roman" w:cs="Times New Roman"/>
                <w:sz w:val="24"/>
                <w:szCs w:val="24"/>
                <w:lang w:eastAsia="ro-RO"/>
              </w:rPr>
            </w:pPr>
            <w:r w:rsidRPr="00AB7446">
              <w:rPr>
                <w:rFonts w:ascii="Times New Roman" w:hAnsi="Times New Roman" w:cs="Times New Roman"/>
                <w:sz w:val="24"/>
                <w:szCs w:val="24"/>
                <w:lang w:eastAsia="ro-RO"/>
              </w:rPr>
              <w:lastRenderedPageBreak/>
              <w:t xml:space="preserve"> Sprijinul părinţilor și al comunității este important pentru îmbunătăţirea calităţii actului de invăţare.</w:t>
            </w:r>
          </w:p>
          <w:p w14:paraId="52C7FA89" w14:textId="77777777" w:rsidR="00756D80" w:rsidRPr="00AB7446" w:rsidRDefault="00756D80" w:rsidP="00AB7446">
            <w:pPr>
              <w:rPr>
                <w:rFonts w:ascii="Times New Roman" w:hAnsi="Times New Roman" w:cs="Times New Roman"/>
                <w:sz w:val="24"/>
                <w:szCs w:val="24"/>
                <w:lang w:eastAsia="ro-RO"/>
              </w:rPr>
            </w:pPr>
            <w:r w:rsidRPr="00AB7446">
              <w:rPr>
                <w:rFonts w:ascii="Times New Roman" w:hAnsi="Times New Roman" w:cs="Times New Roman"/>
                <w:sz w:val="24"/>
                <w:szCs w:val="24"/>
                <w:lang w:eastAsia="ro-RO"/>
              </w:rPr>
              <w:t xml:space="preserve"> Proiectele cu finanțare externă contribuie la eficientizarea actului didactic.</w:t>
            </w:r>
          </w:p>
        </w:tc>
      </w:tr>
      <w:tr w:rsidR="00756D80" w:rsidRPr="00AB7446" w14:paraId="740A36C6" w14:textId="77777777" w:rsidTr="005D0E36">
        <w:trPr>
          <w:trHeight w:val="351"/>
        </w:trPr>
        <w:tc>
          <w:tcPr>
            <w:tcW w:w="540" w:type="dxa"/>
            <w:vAlign w:val="center"/>
          </w:tcPr>
          <w:p w14:paraId="15E33AF4" w14:textId="77777777" w:rsidR="00756D80" w:rsidRPr="00AB7446" w:rsidRDefault="00756D80" w:rsidP="00AB7446">
            <w:pPr>
              <w:rPr>
                <w:rFonts w:ascii="Times New Roman" w:hAnsi="Times New Roman" w:cs="Times New Roman"/>
                <w:sz w:val="24"/>
                <w:szCs w:val="24"/>
                <w:lang w:eastAsia="ro-RO"/>
              </w:rPr>
            </w:pPr>
          </w:p>
        </w:tc>
        <w:tc>
          <w:tcPr>
            <w:tcW w:w="1620" w:type="dxa"/>
            <w:vAlign w:val="center"/>
          </w:tcPr>
          <w:p w14:paraId="495972AA" w14:textId="77777777" w:rsidR="00756D80" w:rsidRPr="00AB7446" w:rsidRDefault="00756D80" w:rsidP="00AB7446">
            <w:pPr>
              <w:rPr>
                <w:rFonts w:ascii="Times New Roman" w:hAnsi="Times New Roman" w:cs="Times New Roman"/>
                <w:sz w:val="24"/>
                <w:szCs w:val="24"/>
                <w:lang w:eastAsia="ro-RO"/>
              </w:rPr>
            </w:pPr>
            <w:r w:rsidRPr="00AB7446">
              <w:rPr>
                <w:rFonts w:ascii="Times New Roman" w:hAnsi="Times New Roman" w:cs="Times New Roman"/>
                <w:sz w:val="24"/>
                <w:szCs w:val="24"/>
                <w:lang w:eastAsia="ro-RO"/>
              </w:rPr>
              <w:t>Dezvoltarea relaţiilor comunitare</w:t>
            </w:r>
          </w:p>
        </w:tc>
        <w:tc>
          <w:tcPr>
            <w:tcW w:w="3780" w:type="dxa"/>
            <w:vAlign w:val="center"/>
          </w:tcPr>
          <w:p w14:paraId="0790BD4D" w14:textId="77777777" w:rsidR="00756D80" w:rsidRPr="00AB7446" w:rsidRDefault="00756D80" w:rsidP="00AB7446">
            <w:pPr>
              <w:rPr>
                <w:rFonts w:ascii="Times New Roman" w:hAnsi="Times New Roman" w:cs="Times New Roman"/>
                <w:sz w:val="24"/>
                <w:szCs w:val="24"/>
                <w:lang w:eastAsia="ro-RO"/>
              </w:rPr>
            </w:pPr>
            <w:r w:rsidRPr="00AB7446">
              <w:rPr>
                <w:rFonts w:ascii="Times New Roman" w:hAnsi="Times New Roman" w:cs="Times New Roman"/>
                <w:sz w:val="24"/>
                <w:szCs w:val="24"/>
                <w:lang w:eastAsia="ro-RO"/>
              </w:rPr>
              <w:t>- Dezvoltarea unor parteneriate între instituţii de invăţământ sau alte organizații din țară și străinătate.</w:t>
            </w:r>
          </w:p>
          <w:p w14:paraId="56BAE8C5" w14:textId="77777777" w:rsidR="00756D80" w:rsidRPr="00AB7446" w:rsidRDefault="00756D80" w:rsidP="00AB7446">
            <w:pPr>
              <w:rPr>
                <w:rFonts w:ascii="Times New Roman" w:hAnsi="Times New Roman" w:cs="Times New Roman"/>
                <w:sz w:val="24"/>
                <w:szCs w:val="24"/>
                <w:lang w:eastAsia="ro-RO"/>
              </w:rPr>
            </w:pPr>
            <w:r w:rsidRPr="00AB7446">
              <w:rPr>
                <w:rFonts w:ascii="Times New Roman" w:hAnsi="Times New Roman" w:cs="Times New Roman"/>
                <w:sz w:val="24"/>
                <w:szCs w:val="24"/>
                <w:lang w:eastAsia="ro-RO"/>
              </w:rPr>
              <w:t>- Dezvoltarea de parteneriate şi schimburi de experienţă în zona transfrontalieră cu R. Moldova şi Ucraina.</w:t>
            </w:r>
          </w:p>
        </w:tc>
        <w:tc>
          <w:tcPr>
            <w:tcW w:w="3420" w:type="dxa"/>
            <w:vAlign w:val="center"/>
          </w:tcPr>
          <w:p w14:paraId="5B80B770" w14:textId="77777777" w:rsidR="00756D80" w:rsidRPr="00AB7446" w:rsidRDefault="00756D80" w:rsidP="00AB7446">
            <w:pPr>
              <w:rPr>
                <w:rFonts w:ascii="Times New Roman" w:hAnsi="Times New Roman" w:cs="Times New Roman"/>
                <w:sz w:val="24"/>
                <w:szCs w:val="24"/>
                <w:lang w:eastAsia="ro-RO"/>
              </w:rPr>
            </w:pPr>
            <w:r w:rsidRPr="00AB7446">
              <w:rPr>
                <w:rFonts w:ascii="Times New Roman" w:hAnsi="Times New Roman" w:cs="Times New Roman"/>
                <w:sz w:val="24"/>
                <w:szCs w:val="24"/>
                <w:lang w:eastAsia="ro-RO"/>
              </w:rPr>
              <w:t>Schimbul de experienţă între parteneri poate determina generalizarea experienţei pozitive şi schimbarea mentalităţii în ceea ce priveşte actul educativ.</w:t>
            </w:r>
          </w:p>
        </w:tc>
      </w:tr>
    </w:tbl>
    <w:p w14:paraId="46E44A22" w14:textId="77777777" w:rsidR="00CC2D65" w:rsidRPr="009D16D3" w:rsidRDefault="00CC2D65" w:rsidP="00CC2D65">
      <w:pPr>
        <w:autoSpaceDE w:val="0"/>
        <w:autoSpaceDN w:val="0"/>
        <w:adjustRightInd w:val="0"/>
        <w:rPr>
          <w:rFonts w:ascii="Times New Roman" w:hAnsi="Times New Roman" w:cs="Times New Roman"/>
          <w:b/>
          <w:bCs/>
          <w:sz w:val="24"/>
          <w:szCs w:val="24"/>
        </w:rPr>
      </w:pPr>
      <w:r w:rsidRPr="009D16D3">
        <w:rPr>
          <w:rFonts w:ascii="Times New Roman" w:hAnsi="Times New Roman" w:cs="Times New Roman"/>
          <w:b/>
          <w:bCs/>
          <w:sz w:val="24"/>
          <w:szCs w:val="24"/>
        </w:rPr>
        <w:t>Rezultate așteptate</w:t>
      </w:r>
    </w:p>
    <w:p w14:paraId="3EFCCC19" w14:textId="77777777" w:rsidR="00CC2D65" w:rsidRPr="009D16D3" w:rsidRDefault="00CC2D65" w:rsidP="00CC2D65">
      <w:pPr>
        <w:numPr>
          <w:ilvl w:val="0"/>
          <w:numId w:val="13"/>
        </w:numPr>
        <w:autoSpaceDE w:val="0"/>
        <w:autoSpaceDN w:val="0"/>
        <w:adjustRightInd w:val="0"/>
        <w:spacing w:after="0" w:line="240" w:lineRule="auto"/>
        <w:rPr>
          <w:rFonts w:ascii="Times New Roman" w:hAnsi="Times New Roman" w:cs="Times New Roman"/>
          <w:b/>
          <w:bCs/>
          <w:sz w:val="24"/>
          <w:szCs w:val="24"/>
        </w:rPr>
      </w:pPr>
      <w:r w:rsidRPr="009D16D3">
        <w:rPr>
          <w:rFonts w:ascii="Times New Roman" w:hAnsi="Times New Roman" w:cs="Times New Roman"/>
          <w:b/>
          <w:bCs/>
          <w:sz w:val="24"/>
          <w:szCs w:val="24"/>
        </w:rPr>
        <w:t xml:space="preserve"> CURRICULUM</w:t>
      </w:r>
    </w:p>
    <w:p w14:paraId="032EBB72" w14:textId="77777777" w:rsidR="00CC2D65" w:rsidRPr="009D16D3" w:rsidRDefault="00CC2D65" w:rsidP="00CC2D65">
      <w:pPr>
        <w:autoSpaceDE w:val="0"/>
        <w:autoSpaceDN w:val="0"/>
        <w:adjustRightInd w:val="0"/>
        <w:rPr>
          <w:rFonts w:ascii="Times New Roman" w:hAnsi="Times New Roman" w:cs="Times New Roman"/>
          <w:sz w:val="24"/>
          <w:szCs w:val="24"/>
        </w:rPr>
      </w:pPr>
      <w:r w:rsidRPr="009D16D3">
        <w:rPr>
          <w:rFonts w:ascii="Times New Roman" w:hAnsi="Times New Roman" w:cs="Times New Roman"/>
          <w:b/>
          <w:bCs/>
          <w:sz w:val="24"/>
          <w:szCs w:val="24"/>
        </w:rPr>
        <w:t xml:space="preserve">1. </w:t>
      </w:r>
      <w:r w:rsidRPr="009D16D3">
        <w:rPr>
          <w:rFonts w:ascii="Times New Roman" w:hAnsi="Times New Roman" w:cs="Times New Roman"/>
          <w:sz w:val="24"/>
          <w:szCs w:val="24"/>
        </w:rPr>
        <w:t>Oferta de discipline opţionale să satisfacă într-un procent ridicat cerinţele elevilor şi ale părinţilor.</w:t>
      </w:r>
    </w:p>
    <w:p w14:paraId="32D9A828" w14:textId="77777777" w:rsidR="00CC2D65" w:rsidRPr="009D16D3" w:rsidRDefault="00CC2D65" w:rsidP="00CC2D65">
      <w:pPr>
        <w:autoSpaceDE w:val="0"/>
        <w:autoSpaceDN w:val="0"/>
        <w:adjustRightInd w:val="0"/>
        <w:rPr>
          <w:rFonts w:ascii="Times New Roman" w:hAnsi="Times New Roman" w:cs="Times New Roman"/>
          <w:sz w:val="24"/>
          <w:szCs w:val="24"/>
        </w:rPr>
      </w:pPr>
      <w:r w:rsidRPr="009D16D3">
        <w:rPr>
          <w:rFonts w:ascii="Times New Roman" w:hAnsi="Times New Roman" w:cs="Times New Roman"/>
          <w:b/>
          <w:bCs/>
          <w:sz w:val="24"/>
          <w:szCs w:val="24"/>
        </w:rPr>
        <w:t xml:space="preserve">2. </w:t>
      </w:r>
      <w:r w:rsidRPr="009D16D3">
        <w:rPr>
          <w:rFonts w:ascii="Times New Roman" w:hAnsi="Times New Roman" w:cs="Times New Roman"/>
          <w:sz w:val="24"/>
          <w:szCs w:val="24"/>
        </w:rPr>
        <w:t>Gama de activităţi extracurriculare să ofere posibilitatea ca fiecare elev să desfăşoare cel puţin un tip de activitate în afara programului de şcoală.</w:t>
      </w:r>
    </w:p>
    <w:p w14:paraId="6314D2A9" w14:textId="77777777" w:rsidR="00CC2D65" w:rsidRPr="009D16D3" w:rsidRDefault="00CC2D65" w:rsidP="00CC2D65">
      <w:pPr>
        <w:numPr>
          <w:ilvl w:val="0"/>
          <w:numId w:val="13"/>
        </w:numPr>
        <w:autoSpaceDE w:val="0"/>
        <w:autoSpaceDN w:val="0"/>
        <w:adjustRightInd w:val="0"/>
        <w:spacing w:after="0" w:line="240" w:lineRule="auto"/>
        <w:rPr>
          <w:rFonts w:ascii="Times New Roman" w:hAnsi="Times New Roman" w:cs="Times New Roman"/>
          <w:b/>
          <w:bCs/>
          <w:sz w:val="24"/>
          <w:szCs w:val="24"/>
        </w:rPr>
      </w:pPr>
      <w:r w:rsidRPr="009D16D3">
        <w:rPr>
          <w:rFonts w:ascii="Times New Roman" w:hAnsi="Times New Roman" w:cs="Times New Roman"/>
          <w:b/>
          <w:bCs/>
          <w:sz w:val="24"/>
          <w:szCs w:val="24"/>
        </w:rPr>
        <w:t xml:space="preserve"> RESURSE UMANE</w:t>
      </w:r>
    </w:p>
    <w:p w14:paraId="30E27CDB" w14:textId="77777777" w:rsidR="00CC2D65" w:rsidRPr="009D16D3" w:rsidRDefault="00CC2D65" w:rsidP="00CC2D65">
      <w:pPr>
        <w:autoSpaceDE w:val="0"/>
        <w:autoSpaceDN w:val="0"/>
        <w:adjustRightInd w:val="0"/>
        <w:rPr>
          <w:rFonts w:ascii="Times New Roman" w:hAnsi="Times New Roman" w:cs="Times New Roman"/>
          <w:sz w:val="24"/>
          <w:szCs w:val="24"/>
        </w:rPr>
      </w:pPr>
      <w:r w:rsidRPr="009D16D3">
        <w:rPr>
          <w:rFonts w:ascii="Times New Roman" w:hAnsi="Times New Roman" w:cs="Times New Roman"/>
          <w:sz w:val="24"/>
          <w:szCs w:val="24"/>
        </w:rPr>
        <w:t>1. Implicarea unui număr cât mai mare de cadre didactice în efectuarea a cel puţin un stagiu de formare în specialitate, metodica predării specialităţii, utilizarea TIC în lecție sau metode de a asigura managementul eficient al clasei, dar și managementul proiectelor.</w:t>
      </w:r>
    </w:p>
    <w:p w14:paraId="7BDCA0C4" w14:textId="77777777" w:rsidR="00CC2D65" w:rsidRPr="009D16D3" w:rsidRDefault="00CC2D65" w:rsidP="00CC2D65">
      <w:pPr>
        <w:numPr>
          <w:ilvl w:val="0"/>
          <w:numId w:val="13"/>
        </w:numPr>
        <w:autoSpaceDE w:val="0"/>
        <w:autoSpaceDN w:val="0"/>
        <w:adjustRightInd w:val="0"/>
        <w:spacing w:after="0" w:line="240" w:lineRule="auto"/>
        <w:rPr>
          <w:rFonts w:ascii="Times New Roman" w:hAnsi="Times New Roman" w:cs="Times New Roman"/>
          <w:b/>
          <w:bCs/>
          <w:sz w:val="24"/>
          <w:szCs w:val="24"/>
        </w:rPr>
      </w:pPr>
      <w:r w:rsidRPr="009D16D3">
        <w:rPr>
          <w:rFonts w:ascii="Times New Roman" w:hAnsi="Times New Roman" w:cs="Times New Roman"/>
          <w:b/>
          <w:bCs/>
          <w:sz w:val="24"/>
          <w:szCs w:val="24"/>
        </w:rPr>
        <w:t xml:space="preserve"> RESURSE MATERIALE ŞI FINACIARE</w:t>
      </w:r>
    </w:p>
    <w:p w14:paraId="5A107CC8" w14:textId="77777777" w:rsidR="00CC2D65" w:rsidRPr="009D16D3" w:rsidRDefault="00CC2D65" w:rsidP="00CC2D65">
      <w:pPr>
        <w:autoSpaceDE w:val="0"/>
        <w:autoSpaceDN w:val="0"/>
        <w:adjustRightInd w:val="0"/>
        <w:rPr>
          <w:rFonts w:ascii="Times New Roman" w:hAnsi="Times New Roman" w:cs="Times New Roman"/>
          <w:sz w:val="24"/>
          <w:szCs w:val="24"/>
        </w:rPr>
      </w:pPr>
      <w:r w:rsidRPr="009D16D3">
        <w:rPr>
          <w:rFonts w:ascii="Times New Roman" w:hAnsi="Times New Roman" w:cs="Times New Roman"/>
          <w:b/>
          <w:bCs/>
          <w:sz w:val="24"/>
          <w:szCs w:val="24"/>
        </w:rPr>
        <w:t xml:space="preserve">1. </w:t>
      </w:r>
      <w:r w:rsidRPr="009D16D3">
        <w:rPr>
          <w:rFonts w:ascii="Times New Roman" w:hAnsi="Times New Roman" w:cs="Times New Roman"/>
          <w:sz w:val="24"/>
          <w:szCs w:val="24"/>
        </w:rPr>
        <w:t>Atragerea de fonduri suplimentare obţinute prin proiecte finanţate în cadrul programelor naţionale sau internaţionale.</w:t>
      </w:r>
    </w:p>
    <w:p w14:paraId="458FEEFB" w14:textId="77777777" w:rsidR="00CC2D65" w:rsidRPr="009D16D3" w:rsidRDefault="00CC2D65" w:rsidP="00CC2D65">
      <w:pPr>
        <w:autoSpaceDE w:val="0"/>
        <w:autoSpaceDN w:val="0"/>
        <w:adjustRightInd w:val="0"/>
        <w:rPr>
          <w:rFonts w:ascii="Times New Roman" w:hAnsi="Times New Roman" w:cs="Times New Roman"/>
          <w:sz w:val="24"/>
          <w:szCs w:val="24"/>
        </w:rPr>
      </w:pPr>
      <w:r w:rsidRPr="009D16D3">
        <w:rPr>
          <w:rFonts w:ascii="Times New Roman" w:hAnsi="Times New Roman" w:cs="Times New Roman"/>
          <w:b/>
          <w:bCs/>
          <w:sz w:val="24"/>
          <w:szCs w:val="24"/>
        </w:rPr>
        <w:t xml:space="preserve">2. </w:t>
      </w:r>
      <w:r w:rsidRPr="009D16D3">
        <w:rPr>
          <w:rFonts w:ascii="Times New Roman" w:hAnsi="Times New Roman" w:cs="Times New Roman"/>
          <w:sz w:val="24"/>
          <w:szCs w:val="24"/>
        </w:rPr>
        <w:t>Spaţiul şcolar funcţional la standarde ridicate de igienă, confort și siguranță.</w:t>
      </w:r>
    </w:p>
    <w:p w14:paraId="3DCFE35B" w14:textId="77777777" w:rsidR="00CC2D65" w:rsidRPr="009D16D3" w:rsidRDefault="00CC2D65" w:rsidP="00CC2D65">
      <w:pPr>
        <w:numPr>
          <w:ilvl w:val="0"/>
          <w:numId w:val="13"/>
        </w:numPr>
        <w:autoSpaceDE w:val="0"/>
        <w:autoSpaceDN w:val="0"/>
        <w:adjustRightInd w:val="0"/>
        <w:spacing w:after="0" w:line="240" w:lineRule="auto"/>
        <w:rPr>
          <w:rFonts w:ascii="Times New Roman" w:hAnsi="Times New Roman" w:cs="Times New Roman"/>
          <w:b/>
          <w:bCs/>
          <w:sz w:val="24"/>
          <w:szCs w:val="24"/>
        </w:rPr>
      </w:pPr>
      <w:r w:rsidRPr="009D16D3">
        <w:rPr>
          <w:rFonts w:ascii="Times New Roman" w:hAnsi="Times New Roman" w:cs="Times New Roman"/>
          <w:b/>
          <w:bCs/>
          <w:sz w:val="24"/>
          <w:szCs w:val="24"/>
        </w:rPr>
        <w:t xml:space="preserve"> RELAŢII COMUNITARE</w:t>
      </w:r>
    </w:p>
    <w:p w14:paraId="6B520188" w14:textId="77777777" w:rsidR="00CC2D65" w:rsidRPr="009D16D3" w:rsidRDefault="00CC2D65" w:rsidP="00CC2D65">
      <w:pPr>
        <w:autoSpaceDE w:val="0"/>
        <w:autoSpaceDN w:val="0"/>
        <w:adjustRightInd w:val="0"/>
        <w:rPr>
          <w:rFonts w:ascii="Times New Roman" w:hAnsi="Times New Roman" w:cs="Times New Roman"/>
          <w:sz w:val="24"/>
          <w:szCs w:val="24"/>
        </w:rPr>
      </w:pPr>
      <w:r w:rsidRPr="009D16D3">
        <w:rPr>
          <w:rFonts w:ascii="Times New Roman" w:hAnsi="Times New Roman" w:cs="Times New Roman"/>
          <w:b/>
          <w:bCs/>
          <w:sz w:val="24"/>
          <w:szCs w:val="24"/>
        </w:rPr>
        <w:t xml:space="preserve">1. </w:t>
      </w:r>
      <w:r w:rsidRPr="009D16D3">
        <w:rPr>
          <w:rFonts w:ascii="Times New Roman" w:hAnsi="Times New Roman" w:cs="Times New Roman"/>
          <w:sz w:val="24"/>
          <w:szCs w:val="24"/>
        </w:rPr>
        <w:t>Creşterea numărului de convenţii de parteneriat încheiate cu unităţile şcolare din localitate, judeţ, din ţară și străinătate în vederea realizării unor simpozioane, concursuri, programe, proiecte;</w:t>
      </w:r>
    </w:p>
    <w:p w14:paraId="4411B8B0" w14:textId="77777777" w:rsidR="00CC2D65" w:rsidRPr="009D16D3" w:rsidRDefault="00CC2D65" w:rsidP="00CC2D65">
      <w:pPr>
        <w:rPr>
          <w:rFonts w:ascii="Times New Roman" w:hAnsi="Times New Roman" w:cs="Times New Roman"/>
          <w:sz w:val="24"/>
          <w:szCs w:val="24"/>
        </w:rPr>
      </w:pPr>
      <w:r w:rsidRPr="009D16D3">
        <w:rPr>
          <w:rFonts w:ascii="Times New Roman" w:hAnsi="Times New Roman" w:cs="Times New Roman"/>
          <w:b/>
          <w:bCs/>
          <w:sz w:val="24"/>
          <w:szCs w:val="24"/>
        </w:rPr>
        <w:t xml:space="preserve">2. </w:t>
      </w:r>
      <w:r w:rsidRPr="009D16D3">
        <w:rPr>
          <w:rFonts w:ascii="Times New Roman" w:hAnsi="Times New Roman" w:cs="Times New Roman"/>
          <w:sz w:val="24"/>
          <w:szCs w:val="24"/>
        </w:rPr>
        <w:t>Realizarea unor relaţii parteneriale cu ISJ, ONG-uri locale, județene, naționale etc.</w:t>
      </w:r>
    </w:p>
    <w:p w14:paraId="76E7228F" w14:textId="77777777" w:rsidR="00165171" w:rsidRPr="00C31CE2" w:rsidRDefault="00165171" w:rsidP="00165171">
      <w:pPr>
        <w:spacing w:after="0" w:line="240" w:lineRule="auto"/>
        <w:jc w:val="both"/>
        <w:rPr>
          <w:rFonts w:ascii="Times New Roman" w:eastAsia="Times New Roman" w:hAnsi="Times New Roman" w:cs="Times New Roman"/>
          <w:b/>
          <w:sz w:val="24"/>
          <w:szCs w:val="24"/>
          <w:lang w:val="ro-RO" w:eastAsia="ro-RO"/>
        </w:rPr>
      </w:pPr>
      <w:r w:rsidRPr="00C31CE2">
        <w:rPr>
          <w:rFonts w:ascii="Times New Roman" w:eastAsia="Times New Roman" w:hAnsi="Times New Roman" w:cs="Times New Roman"/>
          <w:b/>
          <w:sz w:val="24"/>
          <w:szCs w:val="24"/>
          <w:lang w:val="ro-RO" w:eastAsia="ro-RO"/>
        </w:rPr>
        <w:t>REZULTATE GENERALE AŞTEPTATE</w:t>
      </w:r>
    </w:p>
    <w:p w14:paraId="1C25B400" w14:textId="77777777" w:rsidR="00165171" w:rsidRPr="00C31CE2" w:rsidRDefault="00165171" w:rsidP="00165171">
      <w:pPr>
        <w:spacing w:after="0" w:line="240" w:lineRule="auto"/>
        <w:jc w:val="both"/>
        <w:rPr>
          <w:rFonts w:ascii="Times New Roman" w:eastAsia="Times New Roman" w:hAnsi="Times New Roman" w:cs="Times New Roman"/>
          <w:b/>
          <w:sz w:val="24"/>
          <w:szCs w:val="24"/>
          <w:lang w:val="ro-RO" w:eastAsia="ro-RO"/>
        </w:rPr>
      </w:pPr>
    </w:p>
    <w:p w14:paraId="6D7714C7" w14:textId="77777777" w:rsidR="00165171" w:rsidRPr="00C31CE2" w:rsidRDefault="00165171" w:rsidP="00165171">
      <w:pPr>
        <w:spacing w:after="0" w:line="240" w:lineRule="auto"/>
        <w:ind w:firstLine="708"/>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lastRenderedPageBreak/>
        <w:t>MEN</w:t>
      </w:r>
      <w:r w:rsidRPr="00C31CE2">
        <w:rPr>
          <w:rFonts w:ascii="Times New Roman" w:eastAsia="Times New Roman" w:hAnsi="Times New Roman" w:cs="Times New Roman"/>
          <w:b/>
          <w:sz w:val="24"/>
          <w:szCs w:val="24"/>
          <w:lang w:val="ro-RO" w:eastAsia="ro-RO"/>
        </w:rPr>
        <w:t>, ISJ, CCD</w:t>
      </w:r>
    </w:p>
    <w:p w14:paraId="0C64F9A7" w14:textId="77777777" w:rsidR="00165171" w:rsidRPr="00C31CE2" w:rsidRDefault="00165171" w:rsidP="00165171">
      <w:pPr>
        <w:numPr>
          <w:ilvl w:val="0"/>
          <w:numId w:val="14"/>
        </w:numPr>
        <w:spacing w:after="0" w:line="240" w:lineRule="auto"/>
        <w:rPr>
          <w:rFonts w:ascii="Times New Roman" w:eastAsia="Times New Roman" w:hAnsi="Times New Roman" w:cs="Times New Roman"/>
          <w:sz w:val="24"/>
          <w:szCs w:val="24"/>
          <w:lang w:val="ro-RO" w:eastAsia="ro-RO"/>
        </w:rPr>
      </w:pPr>
      <w:r w:rsidRPr="00C31CE2">
        <w:rPr>
          <w:rFonts w:ascii="Times New Roman" w:eastAsia="Times New Roman" w:hAnsi="Times New Roman" w:cs="Times New Roman"/>
          <w:sz w:val="24"/>
          <w:szCs w:val="24"/>
          <w:lang w:val="ro-RO" w:eastAsia="ro-RO"/>
        </w:rPr>
        <w:t>respectarea politicilor şcolare de stat şi a legislaţiei în vigoare</w:t>
      </w:r>
    </w:p>
    <w:p w14:paraId="18CA29C0" w14:textId="77777777" w:rsidR="00165171" w:rsidRPr="00C31CE2" w:rsidRDefault="00165171" w:rsidP="00165171">
      <w:pPr>
        <w:numPr>
          <w:ilvl w:val="0"/>
          <w:numId w:val="14"/>
        </w:numPr>
        <w:spacing w:after="0" w:line="240" w:lineRule="auto"/>
        <w:rPr>
          <w:rFonts w:ascii="Times New Roman" w:eastAsia="Times New Roman" w:hAnsi="Times New Roman" w:cs="Times New Roman"/>
          <w:sz w:val="24"/>
          <w:szCs w:val="24"/>
          <w:lang w:val="ro-RO" w:eastAsia="ro-RO"/>
        </w:rPr>
      </w:pPr>
      <w:r w:rsidRPr="00C31CE2">
        <w:rPr>
          <w:rFonts w:ascii="Times New Roman" w:eastAsia="Times New Roman" w:hAnsi="Times New Roman" w:cs="Times New Roman"/>
          <w:sz w:val="24"/>
          <w:szCs w:val="24"/>
          <w:lang w:val="ro-RO" w:eastAsia="ro-RO"/>
        </w:rPr>
        <w:t>promovarea standardelor europene în funcţionarea structurilor şi aplicarea programelor sistemului de învăţământ</w:t>
      </w:r>
    </w:p>
    <w:p w14:paraId="1EB0796D" w14:textId="77777777" w:rsidR="00165171" w:rsidRPr="00C31CE2" w:rsidRDefault="00165171" w:rsidP="00165171">
      <w:pPr>
        <w:numPr>
          <w:ilvl w:val="0"/>
          <w:numId w:val="14"/>
        </w:numPr>
        <w:spacing w:after="0" w:line="240" w:lineRule="auto"/>
        <w:rPr>
          <w:rFonts w:ascii="Times New Roman" w:eastAsia="Times New Roman" w:hAnsi="Times New Roman" w:cs="Times New Roman"/>
          <w:sz w:val="24"/>
          <w:szCs w:val="24"/>
          <w:lang w:val="ro-RO" w:eastAsia="ro-RO"/>
        </w:rPr>
      </w:pPr>
      <w:r w:rsidRPr="00C31CE2">
        <w:rPr>
          <w:rFonts w:ascii="Times New Roman" w:eastAsia="Times New Roman" w:hAnsi="Times New Roman" w:cs="Times New Roman"/>
          <w:sz w:val="24"/>
          <w:szCs w:val="24"/>
          <w:lang w:val="ro-RO" w:eastAsia="ro-RO"/>
        </w:rPr>
        <w:t>utilizarea optimă a resurselor financiare</w:t>
      </w:r>
    </w:p>
    <w:p w14:paraId="732F19CB" w14:textId="77777777" w:rsidR="00165171" w:rsidRPr="00C31CE2" w:rsidRDefault="00165171" w:rsidP="00165171">
      <w:pPr>
        <w:numPr>
          <w:ilvl w:val="0"/>
          <w:numId w:val="14"/>
        </w:numPr>
        <w:spacing w:after="0" w:line="240" w:lineRule="auto"/>
        <w:rPr>
          <w:rFonts w:ascii="Times New Roman" w:eastAsia="Times New Roman" w:hAnsi="Times New Roman" w:cs="Times New Roman"/>
          <w:sz w:val="24"/>
          <w:szCs w:val="24"/>
          <w:lang w:val="ro-RO" w:eastAsia="ro-RO"/>
        </w:rPr>
      </w:pPr>
      <w:r w:rsidRPr="00C31CE2">
        <w:rPr>
          <w:rFonts w:ascii="Times New Roman" w:eastAsia="Times New Roman" w:hAnsi="Times New Roman" w:cs="Times New Roman"/>
          <w:sz w:val="24"/>
          <w:szCs w:val="24"/>
          <w:lang w:val="ro-RO" w:eastAsia="ro-RO"/>
        </w:rPr>
        <w:t>respectarea şi parcurgerea ritmică a programei şcolare</w:t>
      </w:r>
    </w:p>
    <w:p w14:paraId="70FD80B9" w14:textId="77777777" w:rsidR="00165171" w:rsidRPr="00C31CE2" w:rsidRDefault="00165171" w:rsidP="00165171">
      <w:pPr>
        <w:numPr>
          <w:ilvl w:val="0"/>
          <w:numId w:val="14"/>
        </w:numPr>
        <w:spacing w:after="0" w:line="240" w:lineRule="auto"/>
        <w:rPr>
          <w:rFonts w:ascii="Times New Roman" w:eastAsia="Times New Roman" w:hAnsi="Times New Roman" w:cs="Times New Roman"/>
          <w:sz w:val="24"/>
          <w:szCs w:val="24"/>
          <w:lang w:val="ro-RO" w:eastAsia="ro-RO"/>
        </w:rPr>
      </w:pPr>
      <w:r w:rsidRPr="00C31CE2">
        <w:rPr>
          <w:rFonts w:ascii="Times New Roman" w:eastAsia="Times New Roman" w:hAnsi="Times New Roman" w:cs="Times New Roman"/>
          <w:sz w:val="24"/>
          <w:szCs w:val="24"/>
          <w:lang w:val="ro-RO" w:eastAsia="ro-RO"/>
        </w:rPr>
        <w:t>asigurarea progresului şcolar şi atingerea standardelor instructiv educative stabilite prin obiectivele cadru</w:t>
      </w:r>
    </w:p>
    <w:p w14:paraId="48401C56" w14:textId="77777777" w:rsidR="00165171" w:rsidRPr="00C31CE2" w:rsidRDefault="00165171" w:rsidP="00165171">
      <w:pPr>
        <w:numPr>
          <w:ilvl w:val="0"/>
          <w:numId w:val="14"/>
        </w:numPr>
        <w:spacing w:after="0" w:line="240" w:lineRule="auto"/>
        <w:rPr>
          <w:rFonts w:ascii="Times New Roman" w:eastAsia="Times New Roman" w:hAnsi="Times New Roman" w:cs="Times New Roman"/>
          <w:sz w:val="24"/>
          <w:szCs w:val="24"/>
          <w:lang w:val="ro-RO" w:eastAsia="ro-RO"/>
        </w:rPr>
      </w:pPr>
      <w:r w:rsidRPr="00C31CE2">
        <w:rPr>
          <w:rFonts w:ascii="Times New Roman" w:eastAsia="Times New Roman" w:hAnsi="Times New Roman" w:cs="Times New Roman"/>
          <w:sz w:val="24"/>
          <w:szCs w:val="24"/>
          <w:lang w:val="ro-RO" w:eastAsia="ro-RO"/>
        </w:rPr>
        <w:t>dezvoltarea profesională şi perfecţionarea prestaţiei didactice prin derularea programelor de formare continuă</w:t>
      </w:r>
    </w:p>
    <w:p w14:paraId="5E8BF511" w14:textId="77777777" w:rsidR="00165171" w:rsidRPr="00C31CE2" w:rsidRDefault="00165171" w:rsidP="00165171">
      <w:pPr>
        <w:numPr>
          <w:ilvl w:val="0"/>
          <w:numId w:val="14"/>
        </w:numPr>
        <w:spacing w:after="0" w:line="240" w:lineRule="auto"/>
        <w:rPr>
          <w:rFonts w:ascii="Times New Roman" w:eastAsia="Times New Roman" w:hAnsi="Times New Roman" w:cs="Times New Roman"/>
          <w:sz w:val="24"/>
          <w:szCs w:val="24"/>
          <w:lang w:val="ro-RO" w:eastAsia="ro-RO"/>
        </w:rPr>
      </w:pPr>
      <w:r w:rsidRPr="00C31CE2">
        <w:rPr>
          <w:rFonts w:ascii="Times New Roman" w:eastAsia="Times New Roman" w:hAnsi="Times New Roman" w:cs="Times New Roman"/>
          <w:sz w:val="24"/>
          <w:szCs w:val="24"/>
          <w:lang w:val="ro-RO" w:eastAsia="ro-RO"/>
        </w:rPr>
        <w:t>respectarea deontologiei profesionale</w:t>
      </w:r>
    </w:p>
    <w:p w14:paraId="3A45879C" w14:textId="77777777" w:rsidR="00165171" w:rsidRPr="00C31CE2" w:rsidRDefault="00165171" w:rsidP="00165171">
      <w:pPr>
        <w:numPr>
          <w:ilvl w:val="0"/>
          <w:numId w:val="14"/>
        </w:numPr>
        <w:spacing w:after="0" w:line="240" w:lineRule="auto"/>
        <w:rPr>
          <w:rFonts w:ascii="Times New Roman" w:eastAsia="Times New Roman" w:hAnsi="Times New Roman" w:cs="Times New Roman"/>
          <w:sz w:val="24"/>
          <w:szCs w:val="24"/>
          <w:lang w:val="ro-RO" w:eastAsia="ro-RO"/>
        </w:rPr>
      </w:pPr>
      <w:r w:rsidRPr="00C31CE2">
        <w:rPr>
          <w:rFonts w:ascii="Times New Roman" w:eastAsia="Times New Roman" w:hAnsi="Times New Roman" w:cs="Times New Roman"/>
          <w:sz w:val="24"/>
          <w:szCs w:val="24"/>
          <w:lang w:val="ro-RO" w:eastAsia="ro-RO"/>
        </w:rPr>
        <w:t>management educațional eficient</w:t>
      </w:r>
    </w:p>
    <w:p w14:paraId="18703DDF" w14:textId="77777777" w:rsidR="00165171" w:rsidRPr="00C31CE2" w:rsidRDefault="00165171" w:rsidP="00165171">
      <w:pPr>
        <w:spacing w:after="0" w:line="240" w:lineRule="auto"/>
        <w:ind w:left="720"/>
        <w:rPr>
          <w:rFonts w:ascii="Times New Roman" w:eastAsia="Times New Roman" w:hAnsi="Times New Roman" w:cs="Times New Roman"/>
          <w:sz w:val="24"/>
          <w:szCs w:val="24"/>
          <w:lang w:val="ro-RO" w:eastAsia="ro-RO"/>
        </w:rPr>
      </w:pPr>
    </w:p>
    <w:p w14:paraId="25025174" w14:textId="77777777" w:rsidR="00165171" w:rsidRPr="00C31CE2" w:rsidRDefault="00165171" w:rsidP="00165171">
      <w:pPr>
        <w:spacing w:after="0" w:line="240" w:lineRule="auto"/>
        <w:ind w:left="360"/>
        <w:rPr>
          <w:rFonts w:ascii="Times New Roman" w:eastAsia="Times New Roman" w:hAnsi="Times New Roman" w:cs="Times New Roman"/>
          <w:b/>
          <w:sz w:val="24"/>
          <w:szCs w:val="24"/>
          <w:lang w:val="ro-RO" w:eastAsia="ro-RO"/>
        </w:rPr>
      </w:pPr>
      <w:r w:rsidRPr="00C31CE2">
        <w:rPr>
          <w:rFonts w:ascii="Times New Roman" w:eastAsia="Times New Roman" w:hAnsi="Times New Roman" w:cs="Times New Roman"/>
          <w:b/>
          <w:sz w:val="24"/>
          <w:szCs w:val="24"/>
          <w:lang w:val="ro-RO" w:eastAsia="ro-RO"/>
        </w:rPr>
        <w:t xml:space="preserve">      Elevii</w:t>
      </w:r>
    </w:p>
    <w:p w14:paraId="64FBA6E1" w14:textId="77777777" w:rsidR="00165171" w:rsidRPr="00C31CE2" w:rsidRDefault="00165171" w:rsidP="00165171">
      <w:pPr>
        <w:numPr>
          <w:ilvl w:val="0"/>
          <w:numId w:val="14"/>
        </w:numPr>
        <w:spacing w:after="0" w:line="240" w:lineRule="auto"/>
        <w:rPr>
          <w:rFonts w:ascii="Times New Roman" w:eastAsia="Times New Roman" w:hAnsi="Times New Roman" w:cs="Times New Roman"/>
          <w:sz w:val="24"/>
          <w:szCs w:val="24"/>
          <w:lang w:val="ro-RO" w:eastAsia="ro-RO"/>
        </w:rPr>
      </w:pPr>
      <w:r w:rsidRPr="00C31CE2">
        <w:rPr>
          <w:rFonts w:ascii="Times New Roman" w:eastAsia="Times New Roman" w:hAnsi="Times New Roman" w:cs="Times New Roman"/>
          <w:sz w:val="24"/>
          <w:szCs w:val="24"/>
          <w:lang w:val="ro-RO" w:eastAsia="ro-RO"/>
        </w:rPr>
        <w:t>condiţii optime de învăţare</w:t>
      </w:r>
    </w:p>
    <w:p w14:paraId="253DFA7B" w14:textId="77777777" w:rsidR="00165171" w:rsidRPr="00C31CE2" w:rsidRDefault="00165171" w:rsidP="00165171">
      <w:pPr>
        <w:numPr>
          <w:ilvl w:val="0"/>
          <w:numId w:val="14"/>
        </w:numPr>
        <w:spacing w:after="0" w:line="240" w:lineRule="auto"/>
        <w:rPr>
          <w:rFonts w:ascii="Times New Roman" w:eastAsia="Times New Roman" w:hAnsi="Times New Roman" w:cs="Times New Roman"/>
          <w:sz w:val="24"/>
          <w:szCs w:val="24"/>
          <w:lang w:val="ro-RO" w:eastAsia="ro-RO"/>
        </w:rPr>
      </w:pPr>
      <w:r w:rsidRPr="00C31CE2">
        <w:rPr>
          <w:rFonts w:ascii="Times New Roman" w:eastAsia="Times New Roman" w:hAnsi="Times New Roman" w:cs="Times New Roman"/>
          <w:sz w:val="24"/>
          <w:szCs w:val="24"/>
          <w:lang w:val="ro-RO" w:eastAsia="ro-RO"/>
        </w:rPr>
        <w:t>respectarea drepturilor copilului şi a demnităţii personale</w:t>
      </w:r>
    </w:p>
    <w:p w14:paraId="55BEF402" w14:textId="77777777" w:rsidR="00165171" w:rsidRPr="00C31CE2" w:rsidRDefault="00165171" w:rsidP="00165171">
      <w:pPr>
        <w:numPr>
          <w:ilvl w:val="0"/>
          <w:numId w:val="14"/>
        </w:numPr>
        <w:spacing w:after="0" w:line="240" w:lineRule="auto"/>
        <w:rPr>
          <w:rFonts w:ascii="Times New Roman" w:eastAsia="Times New Roman" w:hAnsi="Times New Roman" w:cs="Times New Roman"/>
          <w:sz w:val="24"/>
          <w:szCs w:val="24"/>
          <w:lang w:val="ro-RO" w:eastAsia="ro-RO"/>
        </w:rPr>
      </w:pPr>
      <w:r w:rsidRPr="00C31CE2">
        <w:rPr>
          <w:rFonts w:ascii="Times New Roman" w:eastAsia="Times New Roman" w:hAnsi="Times New Roman" w:cs="Times New Roman"/>
          <w:sz w:val="24"/>
          <w:szCs w:val="24"/>
          <w:lang w:val="ro-RO" w:eastAsia="ro-RO"/>
        </w:rPr>
        <w:t>asigurarea egalităţii de şanse în formarea şi dezvoltarea personală</w:t>
      </w:r>
    </w:p>
    <w:p w14:paraId="19A3DAD4" w14:textId="77777777" w:rsidR="00165171" w:rsidRPr="00C31CE2" w:rsidRDefault="00165171" w:rsidP="00165171">
      <w:pPr>
        <w:numPr>
          <w:ilvl w:val="0"/>
          <w:numId w:val="14"/>
        </w:numPr>
        <w:spacing w:after="0" w:line="240" w:lineRule="auto"/>
        <w:rPr>
          <w:rFonts w:ascii="Times New Roman" w:eastAsia="Times New Roman" w:hAnsi="Times New Roman" w:cs="Times New Roman"/>
          <w:sz w:val="24"/>
          <w:szCs w:val="24"/>
          <w:lang w:val="ro-RO" w:eastAsia="ro-RO"/>
        </w:rPr>
      </w:pPr>
      <w:r w:rsidRPr="00C31CE2">
        <w:rPr>
          <w:rFonts w:ascii="Times New Roman" w:eastAsia="Times New Roman" w:hAnsi="Times New Roman" w:cs="Times New Roman"/>
          <w:sz w:val="24"/>
          <w:szCs w:val="24"/>
          <w:lang w:val="ro-RO" w:eastAsia="ro-RO"/>
        </w:rPr>
        <w:t>dezvoltarea capacităţilor de autocunoaştere şi orientare şcolară şi profesională în vederea inserţiei profesionale şi sociale optime</w:t>
      </w:r>
    </w:p>
    <w:p w14:paraId="3E0EB249" w14:textId="77777777" w:rsidR="00165171" w:rsidRPr="00C31CE2" w:rsidRDefault="00165171" w:rsidP="00165171">
      <w:pPr>
        <w:numPr>
          <w:ilvl w:val="0"/>
          <w:numId w:val="14"/>
        </w:numPr>
        <w:spacing w:after="0" w:line="240" w:lineRule="auto"/>
        <w:rPr>
          <w:rFonts w:ascii="Times New Roman" w:eastAsia="Times New Roman" w:hAnsi="Times New Roman" w:cs="Times New Roman"/>
          <w:sz w:val="24"/>
          <w:szCs w:val="24"/>
          <w:lang w:val="ro-RO" w:eastAsia="ro-RO"/>
        </w:rPr>
      </w:pPr>
      <w:r w:rsidRPr="00C31CE2">
        <w:rPr>
          <w:rFonts w:ascii="Times New Roman" w:eastAsia="Times New Roman" w:hAnsi="Times New Roman" w:cs="Times New Roman"/>
          <w:sz w:val="24"/>
          <w:szCs w:val="24"/>
          <w:lang w:val="ro-RO" w:eastAsia="ro-RO"/>
        </w:rPr>
        <w:t>dezvoltarea abilităţilor de comunicare şi relaţionare</w:t>
      </w:r>
    </w:p>
    <w:p w14:paraId="54DA67FF" w14:textId="77777777" w:rsidR="00165171" w:rsidRPr="00C31CE2" w:rsidRDefault="00165171" w:rsidP="00165171">
      <w:pPr>
        <w:numPr>
          <w:ilvl w:val="0"/>
          <w:numId w:val="14"/>
        </w:numPr>
        <w:spacing w:after="0" w:line="240" w:lineRule="auto"/>
        <w:rPr>
          <w:rFonts w:ascii="Times New Roman" w:eastAsia="Times New Roman" w:hAnsi="Times New Roman" w:cs="Times New Roman"/>
          <w:sz w:val="24"/>
          <w:szCs w:val="24"/>
          <w:lang w:val="ro-RO" w:eastAsia="ro-RO"/>
        </w:rPr>
      </w:pPr>
      <w:r w:rsidRPr="00C31CE2">
        <w:rPr>
          <w:rFonts w:ascii="Times New Roman" w:eastAsia="Times New Roman" w:hAnsi="Times New Roman" w:cs="Times New Roman"/>
          <w:sz w:val="24"/>
          <w:szCs w:val="24"/>
          <w:lang w:val="ro-RO" w:eastAsia="ro-RO"/>
        </w:rPr>
        <w:t>utilizarea în procesul instructiv-educativ a tehnologiilor moderne</w:t>
      </w:r>
    </w:p>
    <w:p w14:paraId="59D4746E" w14:textId="77777777" w:rsidR="00165171" w:rsidRPr="00C31CE2" w:rsidRDefault="00165171" w:rsidP="00165171">
      <w:pPr>
        <w:numPr>
          <w:ilvl w:val="0"/>
          <w:numId w:val="14"/>
        </w:numPr>
        <w:spacing w:after="0" w:line="240" w:lineRule="auto"/>
        <w:rPr>
          <w:rFonts w:ascii="Times New Roman" w:eastAsia="Times New Roman" w:hAnsi="Times New Roman" w:cs="Times New Roman"/>
          <w:sz w:val="24"/>
          <w:szCs w:val="24"/>
          <w:lang w:val="ro-RO" w:eastAsia="ro-RO"/>
        </w:rPr>
      </w:pPr>
      <w:r w:rsidRPr="00C31CE2">
        <w:rPr>
          <w:rFonts w:ascii="Times New Roman" w:eastAsia="Times New Roman" w:hAnsi="Times New Roman" w:cs="Times New Roman"/>
          <w:sz w:val="24"/>
          <w:szCs w:val="24"/>
          <w:lang w:val="ro-RO" w:eastAsia="ro-RO"/>
        </w:rPr>
        <w:t>relație armonioasă profesor-elev, dascălul fiind partener al elevului</w:t>
      </w:r>
    </w:p>
    <w:p w14:paraId="46839526" w14:textId="77777777" w:rsidR="00165171" w:rsidRPr="00C31CE2" w:rsidRDefault="00165171" w:rsidP="00165171">
      <w:pPr>
        <w:numPr>
          <w:ilvl w:val="0"/>
          <w:numId w:val="14"/>
        </w:numPr>
        <w:spacing w:after="0" w:line="240" w:lineRule="auto"/>
        <w:rPr>
          <w:rFonts w:ascii="Times New Roman" w:eastAsia="Times New Roman" w:hAnsi="Times New Roman" w:cs="Times New Roman"/>
          <w:sz w:val="24"/>
          <w:szCs w:val="24"/>
          <w:lang w:val="ro-RO" w:eastAsia="ro-RO"/>
        </w:rPr>
      </w:pPr>
      <w:r w:rsidRPr="00C31CE2">
        <w:rPr>
          <w:rFonts w:ascii="Times New Roman" w:eastAsia="Times New Roman" w:hAnsi="Times New Roman" w:cs="Times New Roman"/>
          <w:sz w:val="24"/>
          <w:szCs w:val="24"/>
          <w:lang w:val="ro-RO" w:eastAsia="ro-RO"/>
        </w:rPr>
        <w:t>focalizarea curriculumului pe segmentele care răspund intereselor şi aşteptărilor proprii</w:t>
      </w:r>
    </w:p>
    <w:p w14:paraId="40FDAFF1" w14:textId="77777777" w:rsidR="00165171" w:rsidRPr="00C31CE2" w:rsidRDefault="00165171" w:rsidP="00165171">
      <w:pPr>
        <w:numPr>
          <w:ilvl w:val="0"/>
          <w:numId w:val="14"/>
        </w:numPr>
        <w:spacing w:after="0" w:line="240" w:lineRule="auto"/>
        <w:rPr>
          <w:rFonts w:ascii="Times New Roman" w:eastAsia="Times New Roman" w:hAnsi="Times New Roman" w:cs="Times New Roman"/>
          <w:sz w:val="24"/>
          <w:szCs w:val="24"/>
          <w:lang w:val="ro-RO" w:eastAsia="ro-RO"/>
        </w:rPr>
      </w:pPr>
      <w:r w:rsidRPr="00C31CE2">
        <w:rPr>
          <w:rFonts w:ascii="Times New Roman" w:eastAsia="Times New Roman" w:hAnsi="Times New Roman" w:cs="Times New Roman"/>
          <w:sz w:val="24"/>
          <w:szCs w:val="24"/>
          <w:lang w:val="ro-RO" w:eastAsia="ro-RO"/>
        </w:rPr>
        <w:t>creşterea ofertei de activităţi extraşcolare şi de petrecere a timpului liber</w:t>
      </w:r>
    </w:p>
    <w:p w14:paraId="5F5381EC" w14:textId="77777777" w:rsidR="00165171" w:rsidRPr="00C31CE2" w:rsidRDefault="00165171" w:rsidP="00165171">
      <w:pPr>
        <w:numPr>
          <w:ilvl w:val="0"/>
          <w:numId w:val="14"/>
        </w:numPr>
        <w:spacing w:after="0" w:line="240" w:lineRule="auto"/>
        <w:rPr>
          <w:rFonts w:ascii="Times New Roman" w:eastAsia="Times New Roman" w:hAnsi="Times New Roman" w:cs="Times New Roman"/>
          <w:sz w:val="24"/>
          <w:szCs w:val="24"/>
          <w:lang w:val="ro-RO" w:eastAsia="ro-RO"/>
        </w:rPr>
      </w:pPr>
      <w:r w:rsidRPr="00C31CE2">
        <w:rPr>
          <w:rFonts w:ascii="Times New Roman" w:eastAsia="Times New Roman" w:hAnsi="Times New Roman" w:cs="Times New Roman"/>
          <w:sz w:val="24"/>
          <w:szCs w:val="24"/>
          <w:lang w:val="ro-RO" w:eastAsia="ro-RO"/>
        </w:rPr>
        <w:t>stimularea și încurajarea activității Consiliului Elevilor</w:t>
      </w:r>
    </w:p>
    <w:p w14:paraId="21AC1E9E" w14:textId="77777777" w:rsidR="00165171" w:rsidRPr="00C31CE2" w:rsidRDefault="00165171" w:rsidP="00165171">
      <w:pPr>
        <w:numPr>
          <w:ilvl w:val="0"/>
          <w:numId w:val="14"/>
        </w:numPr>
        <w:spacing w:after="0" w:line="240" w:lineRule="auto"/>
        <w:rPr>
          <w:rFonts w:ascii="Times New Roman" w:eastAsia="Times New Roman" w:hAnsi="Times New Roman" w:cs="Times New Roman"/>
          <w:sz w:val="24"/>
          <w:szCs w:val="24"/>
          <w:lang w:val="ro-RO" w:eastAsia="ro-RO"/>
        </w:rPr>
      </w:pPr>
      <w:r w:rsidRPr="00C31CE2">
        <w:rPr>
          <w:rFonts w:ascii="Times New Roman" w:eastAsia="Times New Roman" w:hAnsi="Times New Roman" w:cs="Times New Roman"/>
          <w:sz w:val="24"/>
          <w:szCs w:val="24"/>
          <w:lang w:val="ro-RO" w:eastAsia="ro-RO"/>
        </w:rPr>
        <w:t>respectarea prevederilor Statutului elevului</w:t>
      </w:r>
    </w:p>
    <w:p w14:paraId="631F4BBE" w14:textId="77777777" w:rsidR="00165171" w:rsidRPr="00C31CE2" w:rsidRDefault="00165171" w:rsidP="00165171">
      <w:pPr>
        <w:spacing w:after="0" w:line="240" w:lineRule="auto"/>
        <w:ind w:left="720"/>
        <w:rPr>
          <w:rFonts w:ascii="Times New Roman" w:eastAsia="Times New Roman" w:hAnsi="Times New Roman" w:cs="Times New Roman"/>
          <w:sz w:val="24"/>
          <w:szCs w:val="24"/>
          <w:lang w:val="ro-RO" w:eastAsia="ro-RO"/>
        </w:rPr>
      </w:pPr>
    </w:p>
    <w:p w14:paraId="42A9A8A4" w14:textId="77777777" w:rsidR="00165171" w:rsidRPr="00C31CE2" w:rsidRDefault="00165171" w:rsidP="00165171">
      <w:pPr>
        <w:spacing w:after="0" w:line="240" w:lineRule="auto"/>
        <w:ind w:left="360" w:firstLine="348"/>
        <w:rPr>
          <w:rFonts w:ascii="Times New Roman" w:eastAsia="Times New Roman" w:hAnsi="Times New Roman" w:cs="Times New Roman"/>
          <w:b/>
          <w:sz w:val="24"/>
          <w:szCs w:val="24"/>
          <w:lang w:val="ro-RO" w:eastAsia="ro-RO"/>
        </w:rPr>
      </w:pPr>
      <w:r w:rsidRPr="00C31CE2">
        <w:rPr>
          <w:rFonts w:ascii="Times New Roman" w:eastAsia="Times New Roman" w:hAnsi="Times New Roman" w:cs="Times New Roman"/>
          <w:b/>
          <w:sz w:val="24"/>
          <w:szCs w:val="24"/>
          <w:lang w:val="ro-RO" w:eastAsia="ro-RO"/>
        </w:rPr>
        <w:t>Părinţii</w:t>
      </w:r>
    </w:p>
    <w:p w14:paraId="01B775A5" w14:textId="77777777" w:rsidR="00165171" w:rsidRPr="00C31CE2" w:rsidRDefault="00165171" w:rsidP="00165171">
      <w:pPr>
        <w:numPr>
          <w:ilvl w:val="0"/>
          <w:numId w:val="14"/>
        </w:numPr>
        <w:spacing w:after="0" w:line="240" w:lineRule="auto"/>
        <w:jc w:val="both"/>
        <w:rPr>
          <w:rFonts w:ascii="Times New Roman" w:eastAsia="Times New Roman" w:hAnsi="Times New Roman" w:cs="Times New Roman"/>
          <w:sz w:val="24"/>
          <w:szCs w:val="24"/>
          <w:lang w:val="ro-RO" w:eastAsia="ro-RO"/>
        </w:rPr>
      </w:pPr>
      <w:r w:rsidRPr="00C31CE2">
        <w:rPr>
          <w:rFonts w:ascii="Times New Roman" w:eastAsia="Times New Roman" w:hAnsi="Times New Roman" w:cs="Times New Roman"/>
          <w:sz w:val="24"/>
          <w:szCs w:val="24"/>
          <w:lang w:val="ro-RO" w:eastAsia="ro-RO"/>
        </w:rPr>
        <w:t>condiţii optime de învăţare şi securitate a copiilor în timpul activităţilor şcolare și extrașcolare</w:t>
      </w:r>
    </w:p>
    <w:p w14:paraId="7628FB27" w14:textId="77777777" w:rsidR="00165171" w:rsidRPr="00C31CE2" w:rsidRDefault="00165171" w:rsidP="00165171">
      <w:pPr>
        <w:numPr>
          <w:ilvl w:val="0"/>
          <w:numId w:val="14"/>
        </w:numPr>
        <w:spacing w:after="0" w:line="240" w:lineRule="auto"/>
        <w:jc w:val="both"/>
        <w:rPr>
          <w:rFonts w:ascii="Times New Roman" w:eastAsia="Times New Roman" w:hAnsi="Times New Roman" w:cs="Times New Roman"/>
          <w:sz w:val="24"/>
          <w:szCs w:val="24"/>
          <w:lang w:val="ro-RO" w:eastAsia="ro-RO"/>
        </w:rPr>
      </w:pPr>
      <w:r w:rsidRPr="00C31CE2">
        <w:rPr>
          <w:rFonts w:ascii="Times New Roman" w:eastAsia="Times New Roman" w:hAnsi="Times New Roman" w:cs="Times New Roman"/>
          <w:sz w:val="24"/>
          <w:szCs w:val="24"/>
          <w:lang w:val="ro-RO" w:eastAsia="ro-RO"/>
        </w:rPr>
        <w:t>asigurarea unui nivel de pregătire corespunzător promovării bacalaureatului şi admiterii în etapa superioară de învăţământ în conformitate cu opţiunile exprimate</w:t>
      </w:r>
    </w:p>
    <w:p w14:paraId="1D37FA90" w14:textId="77777777" w:rsidR="00165171" w:rsidRPr="00C31CE2" w:rsidRDefault="00165171" w:rsidP="00165171">
      <w:pPr>
        <w:numPr>
          <w:ilvl w:val="0"/>
          <w:numId w:val="14"/>
        </w:numPr>
        <w:spacing w:after="0" w:line="240" w:lineRule="auto"/>
        <w:jc w:val="both"/>
        <w:rPr>
          <w:rFonts w:ascii="Times New Roman" w:eastAsia="Times New Roman" w:hAnsi="Times New Roman" w:cs="Times New Roman"/>
          <w:sz w:val="24"/>
          <w:szCs w:val="24"/>
          <w:lang w:val="ro-RO" w:eastAsia="ro-RO"/>
        </w:rPr>
      </w:pPr>
      <w:r w:rsidRPr="00C31CE2">
        <w:rPr>
          <w:rFonts w:ascii="Times New Roman" w:eastAsia="Times New Roman" w:hAnsi="Times New Roman" w:cs="Times New Roman"/>
          <w:sz w:val="24"/>
          <w:szCs w:val="24"/>
          <w:lang w:val="ro-RO" w:eastAsia="ro-RO"/>
        </w:rPr>
        <w:t>însuşirea de către elevi a normelor de conduită socială</w:t>
      </w:r>
    </w:p>
    <w:p w14:paraId="07942661" w14:textId="77777777" w:rsidR="00165171" w:rsidRPr="00C31CE2" w:rsidRDefault="00165171" w:rsidP="00165171">
      <w:pPr>
        <w:numPr>
          <w:ilvl w:val="0"/>
          <w:numId w:val="14"/>
        </w:numPr>
        <w:spacing w:after="0" w:line="240" w:lineRule="auto"/>
        <w:jc w:val="both"/>
        <w:rPr>
          <w:rFonts w:ascii="Times New Roman" w:eastAsia="Times New Roman" w:hAnsi="Times New Roman" w:cs="Times New Roman"/>
          <w:sz w:val="24"/>
          <w:szCs w:val="24"/>
          <w:lang w:val="ro-RO" w:eastAsia="ro-RO"/>
        </w:rPr>
      </w:pPr>
      <w:r w:rsidRPr="00C31CE2">
        <w:rPr>
          <w:rFonts w:ascii="Times New Roman" w:eastAsia="Times New Roman" w:hAnsi="Times New Roman" w:cs="Times New Roman"/>
          <w:sz w:val="24"/>
          <w:szCs w:val="24"/>
          <w:lang w:val="ro-RO" w:eastAsia="ro-RO"/>
        </w:rPr>
        <w:t>preluarea de către şcoală a rolului de prim generator de educaţie</w:t>
      </w:r>
    </w:p>
    <w:p w14:paraId="59911654" w14:textId="77777777" w:rsidR="00165171" w:rsidRPr="00C31CE2" w:rsidRDefault="00165171" w:rsidP="00165171">
      <w:pPr>
        <w:numPr>
          <w:ilvl w:val="0"/>
          <w:numId w:val="14"/>
        </w:numPr>
        <w:spacing w:after="0" w:line="240" w:lineRule="auto"/>
        <w:jc w:val="both"/>
        <w:rPr>
          <w:rFonts w:ascii="Times New Roman" w:eastAsia="Times New Roman" w:hAnsi="Times New Roman" w:cs="Times New Roman"/>
          <w:sz w:val="24"/>
          <w:szCs w:val="24"/>
          <w:lang w:val="ro-RO" w:eastAsia="ro-RO"/>
        </w:rPr>
      </w:pPr>
      <w:r w:rsidRPr="00C31CE2">
        <w:rPr>
          <w:rFonts w:ascii="Times New Roman" w:eastAsia="Times New Roman" w:hAnsi="Times New Roman" w:cs="Times New Roman"/>
          <w:sz w:val="24"/>
          <w:szCs w:val="24"/>
          <w:lang w:val="ro-RO" w:eastAsia="ro-RO"/>
        </w:rPr>
        <w:t>informări curente şi colaborare eficientă cu profesorul diriginte</w:t>
      </w:r>
    </w:p>
    <w:p w14:paraId="2E126C1C" w14:textId="77777777" w:rsidR="00165171" w:rsidRPr="00C31CE2" w:rsidRDefault="00165171" w:rsidP="00165171">
      <w:pPr>
        <w:numPr>
          <w:ilvl w:val="0"/>
          <w:numId w:val="14"/>
        </w:numPr>
        <w:spacing w:after="0" w:line="240" w:lineRule="auto"/>
        <w:jc w:val="both"/>
        <w:rPr>
          <w:rFonts w:ascii="Times New Roman" w:eastAsia="Times New Roman" w:hAnsi="Times New Roman" w:cs="Times New Roman"/>
          <w:sz w:val="24"/>
          <w:szCs w:val="24"/>
          <w:lang w:val="ro-RO" w:eastAsia="ro-RO"/>
        </w:rPr>
      </w:pPr>
      <w:r w:rsidRPr="00C31CE2">
        <w:rPr>
          <w:rFonts w:ascii="Times New Roman" w:eastAsia="Times New Roman" w:hAnsi="Times New Roman" w:cs="Times New Roman"/>
          <w:sz w:val="24"/>
          <w:szCs w:val="24"/>
          <w:lang w:val="ro-RO" w:eastAsia="ro-RO"/>
        </w:rPr>
        <w:t>sprijinirea elevilor cu situație materială precară</w:t>
      </w:r>
    </w:p>
    <w:p w14:paraId="13CA2E9D" w14:textId="77777777" w:rsidR="00165171" w:rsidRPr="00C31CE2" w:rsidRDefault="00165171" w:rsidP="00165171">
      <w:pPr>
        <w:numPr>
          <w:ilvl w:val="0"/>
          <w:numId w:val="14"/>
        </w:numPr>
        <w:spacing w:after="0" w:line="240" w:lineRule="auto"/>
        <w:jc w:val="both"/>
        <w:rPr>
          <w:rFonts w:ascii="Times New Roman" w:eastAsia="Times New Roman" w:hAnsi="Times New Roman" w:cs="Times New Roman"/>
          <w:sz w:val="24"/>
          <w:szCs w:val="24"/>
          <w:lang w:val="ro-RO" w:eastAsia="ro-RO"/>
        </w:rPr>
      </w:pPr>
      <w:r w:rsidRPr="00C31CE2">
        <w:rPr>
          <w:rFonts w:ascii="Times New Roman" w:eastAsia="Times New Roman" w:hAnsi="Times New Roman" w:cs="Times New Roman"/>
          <w:sz w:val="24"/>
          <w:szCs w:val="24"/>
          <w:lang w:val="ro-RO" w:eastAsia="ro-RO"/>
        </w:rPr>
        <w:t>consiliere pentru rezolvarea unor situații problematice (stări conflictuale, absenteism, acte antisociale, stress etc.)</w:t>
      </w:r>
    </w:p>
    <w:p w14:paraId="4E6AF89A" w14:textId="77777777" w:rsidR="00165171" w:rsidRPr="00C31CE2" w:rsidRDefault="00165171" w:rsidP="00165171">
      <w:pPr>
        <w:spacing w:after="0" w:line="240" w:lineRule="auto"/>
        <w:ind w:left="720"/>
        <w:jc w:val="both"/>
        <w:rPr>
          <w:rFonts w:ascii="Times New Roman" w:eastAsia="Times New Roman" w:hAnsi="Times New Roman" w:cs="Times New Roman"/>
          <w:sz w:val="24"/>
          <w:szCs w:val="24"/>
          <w:lang w:val="ro-RO" w:eastAsia="ro-RO"/>
        </w:rPr>
      </w:pPr>
    </w:p>
    <w:p w14:paraId="78D0154B" w14:textId="77777777" w:rsidR="00165171" w:rsidRPr="00C31CE2" w:rsidRDefault="00165171" w:rsidP="00165171">
      <w:pPr>
        <w:spacing w:after="0" w:line="240" w:lineRule="auto"/>
        <w:ind w:left="360"/>
        <w:jc w:val="both"/>
        <w:rPr>
          <w:rFonts w:ascii="Times New Roman" w:eastAsia="Times New Roman" w:hAnsi="Times New Roman" w:cs="Times New Roman"/>
          <w:b/>
          <w:sz w:val="24"/>
          <w:szCs w:val="24"/>
          <w:lang w:val="ro-RO" w:eastAsia="ro-RO"/>
        </w:rPr>
      </w:pPr>
      <w:r w:rsidRPr="00C31CE2">
        <w:rPr>
          <w:rFonts w:ascii="Times New Roman" w:eastAsia="Times New Roman" w:hAnsi="Times New Roman" w:cs="Times New Roman"/>
          <w:sz w:val="24"/>
          <w:szCs w:val="24"/>
          <w:lang w:val="ro-RO" w:eastAsia="ro-RO"/>
        </w:rPr>
        <w:t xml:space="preserve">      </w:t>
      </w:r>
      <w:r w:rsidRPr="00C31CE2">
        <w:rPr>
          <w:rFonts w:ascii="Times New Roman" w:eastAsia="Times New Roman" w:hAnsi="Times New Roman" w:cs="Times New Roman"/>
          <w:b/>
          <w:sz w:val="24"/>
          <w:szCs w:val="24"/>
          <w:lang w:val="ro-RO" w:eastAsia="ro-RO"/>
        </w:rPr>
        <w:t>Cadrele didactice</w:t>
      </w:r>
    </w:p>
    <w:p w14:paraId="61CDC6EB" w14:textId="77777777" w:rsidR="00165171" w:rsidRPr="00C31CE2" w:rsidRDefault="00165171" w:rsidP="00165171">
      <w:pPr>
        <w:numPr>
          <w:ilvl w:val="0"/>
          <w:numId w:val="14"/>
        </w:numPr>
        <w:spacing w:after="0" w:line="240" w:lineRule="auto"/>
        <w:jc w:val="both"/>
        <w:rPr>
          <w:rFonts w:ascii="Times New Roman" w:eastAsia="Times New Roman" w:hAnsi="Times New Roman" w:cs="Times New Roman"/>
          <w:sz w:val="24"/>
          <w:szCs w:val="24"/>
          <w:lang w:val="ro-RO" w:eastAsia="ro-RO"/>
        </w:rPr>
      </w:pPr>
      <w:r w:rsidRPr="00C31CE2">
        <w:rPr>
          <w:rFonts w:ascii="Times New Roman" w:eastAsia="Times New Roman" w:hAnsi="Times New Roman" w:cs="Times New Roman"/>
          <w:sz w:val="24"/>
          <w:szCs w:val="24"/>
          <w:lang w:val="ro-RO" w:eastAsia="ro-RO"/>
        </w:rPr>
        <w:t>promovarea statutului de cadru didactic în societate</w:t>
      </w:r>
    </w:p>
    <w:p w14:paraId="2E551C22" w14:textId="77777777" w:rsidR="00165171" w:rsidRPr="00C31CE2" w:rsidRDefault="00165171" w:rsidP="00165171">
      <w:pPr>
        <w:numPr>
          <w:ilvl w:val="0"/>
          <w:numId w:val="14"/>
        </w:numPr>
        <w:spacing w:after="0" w:line="240" w:lineRule="auto"/>
        <w:jc w:val="both"/>
        <w:rPr>
          <w:rFonts w:ascii="Times New Roman" w:eastAsia="Times New Roman" w:hAnsi="Times New Roman" w:cs="Times New Roman"/>
          <w:sz w:val="24"/>
          <w:szCs w:val="24"/>
          <w:lang w:val="ro-RO" w:eastAsia="ro-RO"/>
        </w:rPr>
      </w:pPr>
      <w:r w:rsidRPr="00C31CE2">
        <w:rPr>
          <w:rFonts w:ascii="Times New Roman" w:eastAsia="Times New Roman" w:hAnsi="Times New Roman" w:cs="Times New Roman"/>
          <w:sz w:val="24"/>
          <w:szCs w:val="24"/>
          <w:lang w:val="ro-RO" w:eastAsia="ro-RO"/>
        </w:rPr>
        <w:t>valorizarea inițiativelor și creativității personale</w:t>
      </w:r>
    </w:p>
    <w:p w14:paraId="12251A5F" w14:textId="77777777" w:rsidR="00165171" w:rsidRPr="00C31CE2" w:rsidRDefault="00165171" w:rsidP="00165171">
      <w:pPr>
        <w:numPr>
          <w:ilvl w:val="0"/>
          <w:numId w:val="14"/>
        </w:numPr>
        <w:spacing w:after="0" w:line="240" w:lineRule="auto"/>
        <w:jc w:val="both"/>
        <w:rPr>
          <w:rFonts w:ascii="Times New Roman" w:eastAsia="Times New Roman" w:hAnsi="Times New Roman" w:cs="Times New Roman"/>
          <w:sz w:val="24"/>
          <w:szCs w:val="24"/>
          <w:lang w:val="ro-RO" w:eastAsia="ro-RO"/>
        </w:rPr>
      </w:pPr>
      <w:r w:rsidRPr="00C31CE2">
        <w:rPr>
          <w:rFonts w:ascii="Times New Roman" w:eastAsia="Times New Roman" w:hAnsi="Times New Roman" w:cs="Times New Roman"/>
          <w:sz w:val="24"/>
          <w:szCs w:val="24"/>
          <w:lang w:val="ro-RO" w:eastAsia="ro-RO"/>
        </w:rPr>
        <w:t>informare profesională şi formare continuă</w:t>
      </w:r>
    </w:p>
    <w:p w14:paraId="34717612" w14:textId="77777777" w:rsidR="00165171" w:rsidRPr="00C31CE2" w:rsidRDefault="00165171" w:rsidP="00165171">
      <w:pPr>
        <w:numPr>
          <w:ilvl w:val="0"/>
          <w:numId w:val="14"/>
        </w:numPr>
        <w:spacing w:after="0" w:line="240" w:lineRule="auto"/>
        <w:jc w:val="both"/>
        <w:rPr>
          <w:rFonts w:ascii="Times New Roman" w:eastAsia="Times New Roman" w:hAnsi="Times New Roman" w:cs="Times New Roman"/>
          <w:sz w:val="24"/>
          <w:szCs w:val="24"/>
          <w:lang w:val="ro-RO" w:eastAsia="ro-RO"/>
        </w:rPr>
      </w:pPr>
      <w:r w:rsidRPr="00C31CE2">
        <w:rPr>
          <w:rFonts w:ascii="Times New Roman" w:eastAsia="Times New Roman" w:hAnsi="Times New Roman" w:cs="Times New Roman"/>
          <w:sz w:val="24"/>
          <w:szCs w:val="24"/>
          <w:lang w:val="ro-RO" w:eastAsia="ro-RO"/>
        </w:rPr>
        <w:t>parcurgerea treptelor de perfecţionare şi carieră profesională</w:t>
      </w:r>
    </w:p>
    <w:p w14:paraId="7FCB55EB" w14:textId="77777777" w:rsidR="00165171" w:rsidRPr="00C31CE2" w:rsidRDefault="00165171" w:rsidP="00165171">
      <w:pPr>
        <w:numPr>
          <w:ilvl w:val="0"/>
          <w:numId w:val="14"/>
        </w:numPr>
        <w:spacing w:after="0" w:line="240" w:lineRule="auto"/>
        <w:jc w:val="both"/>
        <w:rPr>
          <w:rFonts w:ascii="Times New Roman" w:eastAsia="Times New Roman" w:hAnsi="Times New Roman" w:cs="Times New Roman"/>
          <w:sz w:val="24"/>
          <w:szCs w:val="24"/>
          <w:lang w:val="ro-RO" w:eastAsia="ro-RO"/>
        </w:rPr>
      </w:pPr>
      <w:r w:rsidRPr="00C31CE2">
        <w:rPr>
          <w:rFonts w:ascii="Times New Roman" w:eastAsia="Times New Roman" w:hAnsi="Times New Roman" w:cs="Times New Roman"/>
          <w:sz w:val="24"/>
          <w:szCs w:val="24"/>
          <w:lang w:val="ro-RO" w:eastAsia="ro-RO"/>
        </w:rPr>
        <w:t>mediul de lucru plăcut, bază logistică modernă</w:t>
      </w:r>
    </w:p>
    <w:p w14:paraId="36AC2038" w14:textId="77777777" w:rsidR="00165171" w:rsidRPr="00C31CE2" w:rsidRDefault="00165171" w:rsidP="00165171">
      <w:pPr>
        <w:numPr>
          <w:ilvl w:val="0"/>
          <w:numId w:val="14"/>
        </w:numPr>
        <w:spacing w:after="0" w:line="240" w:lineRule="auto"/>
        <w:jc w:val="both"/>
        <w:rPr>
          <w:rFonts w:ascii="Times New Roman" w:eastAsia="Times New Roman" w:hAnsi="Times New Roman" w:cs="Times New Roman"/>
          <w:sz w:val="24"/>
          <w:szCs w:val="24"/>
          <w:lang w:val="ro-RO" w:eastAsia="ro-RO"/>
        </w:rPr>
      </w:pPr>
      <w:r w:rsidRPr="00C31CE2">
        <w:rPr>
          <w:rFonts w:ascii="Times New Roman" w:eastAsia="Times New Roman" w:hAnsi="Times New Roman" w:cs="Times New Roman"/>
          <w:sz w:val="24"/>
          <w:szCs w:val="24"/>
          <w:lang w:val="ro-RO" w:eastAsia="ro-RO"/>
        </w:rPr>
        <w:t>conducere democratică, participare la luarea deciziilor</w:t>
      </w:r>
    </w:p>
    <w:p w14:paraId="045CC3F6" w14:textId="77777777" w:rsidR="00165171" w:rsidRPr="00C31CE2" w:rsidRDefault="00165171" w:rsidP="00165171">
      <w:pPr>
        <w:numPr>
          <w:ilvl w:val="0"/>
          <w:numId w:val="14"/>
        </w:numPr>
        <w:spacing w:after="0" w:line="240" w:lineRule="auto"/>
        <w:jc w:val="both"/>
        <w:rPr>
          <w:rFonts w:ascii="Times New Roman" w:eastAsia="Times New Roman" w:hAnsi="Times New Roman" w:cs="Times New Roman"/>
          <w:sz w:val="24"/>
          <w:szCs w:val="24"/>
          <w:lang w:val="ro-RO" w:eastAsia="ro-RO"/>
        </w:rPr>
      </w:pPr>
      <w:r w:rsidRPr="00C31CE2">
        <w:rPr>
          <w:rFonts w:ascii="Times New Roman" w:eastAsia="Times New Roman" w:hAnsi="Times New Roman" w:cs="Times New Roman"/>
          <w:sz w:val="24"/>
          <w:szCs w:val="24"/>
          <w:lang w:val="ro-RO" w:eastAsia="ro-RO"/>
        </w:rPr>
        <w:t>salarizare decentă, pe măsura importanţei sociale a activităţii prestate</w:t>
      </w:r>
    </w:p>
    <w:p w14:paraId="75D67002" w14:textId="77777777" w:rsidR="00165171" w:rsidRPr="00C31CE2" w:rsidRDefault="00165171" w:rsidP="00165171">
      <w:pPr>
        <w:numPr>
          <w:ilvl w:val="0"/>
          <w:numId w:val="14"/>
        </w:numPr>
        <w:spacing w:after="0" w:line="240" w:lineRule="auto"/>
        <w:jc w:val="both"/>
        <w:rPr>
          <w:rFonts w:ascii="Times New Roman" w:eastAsia="Times New Roman" w:hAnsi="Times New Roman" w:cs="Times New Roman"/>
          <w:sz w:val="24"/>
          <w:szCs w:val="24"/>
          <w:lang w:val="ro-RO" w:eastAsia="ro-RO"/>
        </w:rPr>
      </w:pPr>
      <w:r w:rsidRPr="00C31CE2">
        <w:rPr>
          <w:rFonts w:ascii="Times New Roman" w:eastAsia="Times New Roman" w:hAnsi="Times New Roman" w:cs="Times New Roman"/>
          <w:sz w:val="24"/>
          <w:szCs w:val="24"/>
          <w:lang w:val="ro-RO" w:eastAsia="ro-RO"/>
        </w:rPr>
        <w:t>conţinuturi curriculare adaptate vârstei şcolare şi finalităţilor instructiv-educative aşteptate</w:t>
      </w:r>
    </w:p>
    <w:p w14:paraId="3E93ED0B" w14:textId="77777777" w:rsidR="00165171" w:rsidRPr="00C31CE2" w:rsidRDefault="00165171" w:rsidP="00165171">
      <w:pPr>
        <w:numPr>
          <w:ilvl w:val="0"/>
          <w:numId w:val="14"/>
        </w:numPr>
        <w:spacing w:after="0" w:line="240" w:lineRule="auto"/>
        <w:jc w:val="both"/>
        <w:rPr>
          <w:rFonts w:ascii="Times New Roman" w:eastAsia="Times New Roman" w:hAnsi="Times New Roman" w:cs="Times New Roman"/>
          <w:sz w:val="24"/>
          <w:szCs w:val="24"/>
          <w:lang w:val="ro-RO" w:eastAsia="ro-RO"/>
        </w:rPr>
      </w:pPr>
      <w:r w:rsidRPr="00C31CE2">
        <w:rPr>
          <w:rFonts w:ascii="Times New Roman" w:eastAsia="Times New Roman" w:hAnsi="Times New Roman" w:cs="Times New Roman"/>
          <w:sz w:val="24"/>
          <w:szCs w:val="24"/>
          <w:lang w:val="ro-RO" w:eastAsia="ro-RO"/>
        </w:rPr>
        <w:t>sarcini echitabile și adecvate competențelor profesionale</w:t>
      </w:r>
    </w:p>
    <w:p w14:paraId="4BF9A3A0" w14:textId="77777777" w:rsidR="00165171" w:rsidRPr="00C31CE2" w:rsidRDefault="00165171" w:rsidP="00165171">
      <w:pPr>
        <w:spacing w:after="0" w:line="240" w:lineRule="auto"/>
        <w:ind w:left="720"/>
        <w:jc w:val="both"/>
        <w:rPr>
          <w:rFonts w:ascii="Times New Roman" w:eastAsia="Times New Roman" w:hAnsi="Times New Roman" w:cs="Times New Roman"/>
          <w:sz w:val="24"/>
          <w:szCs w:val="24"/>
          <w:lang w:val="ro-RO" w:eastAsia="ro-RO"/>
        </w:rPr>
      </w:pPr>
    </w:p>
    <w:p w14:paraId="430708CB" w14:textId="77777777" w:rsidR="00165171" w:rsidRPr="00C31CE2" w:rsidRDefault="00165171" w:rsidP="00165171">
      <w:pPr>
        <w:spacing w:after="0" w:line="240" w:lineRule="auto"/>
        <w:ind w:left="360" w:firstLine="348"/>
        <w:jc w:val="both"/>
        <w:rPr>
          <w:rFonts w:ascii="Times New Roman" w:eastAsia="Times New Roman" w:hAnsi="Times New Roman" w:cs="Times New Roman"/>
          <w:b/>
          <w:sz w:val="24"/>
          <w:szCs w:val="24"/>
          <w:lang w:val="ro-RO" w:eastAsia="ro-RO"/>
        </w:rPr>
      </w:pPr>
      <w:r w:rsidRPr="00C31CE2">
        <w:rPr>
          <w:rFonts w:ascii="Times New Roman" w:eastAsia="Times New Roman" w:hAnsi="Times New Roman" w:cs="Times New Roman"/>
          <w:b/>
          <w:sz w:val="24"/>
          <w:szCs w:val="24"/>
          <w:lang w:val="ro-RO" w:eastAsia="ro-RO"/>
        </w:rPr>
        <w:t>Autorităţile locale</w:t>
      </w:r>
    </w:p>
    <w:p w14:paraId="7FE91B26" w14:textId="77777777" w:rsidR="00165171" w:rsidRPr="00C31CE2" w:rsidRDefault="00165171" w:rsidP="00165171">
      <w:pPr>
        <w:numPr>
          <w:ilvl w:val="0"/>
          <w:numId w:val="14"/>
        </w:numPr>
        <w:spacing w:after="0" w:line="240" w:lineRule="auto"/>
        <w:jc w:val="both"/>
        <w:rPr>
          <w:rFonts w:ascii="Times New Roman" w:eastAsia="Times New Roman" w:hAnsi="Times New Roman" w:cs="Times New Roman"/>
          <w:sz w:val="24"/>
          <w:szCs w:val="24"/>
          <w:lang w:val="ro-RO" w:eastAsia="ro-RO"/>
        </w:rPr>
      </w:pPr>
      <w:r w:rsidRPr="00C31CE2">
        <w:rPr>
          <w:rFonts w:ascii="Times New Roman" w:eastAsia="Times New Roman" w:hAnsi="Times New Roman" w:cs="Times New Roman"/>
          <w:sz w:val="24"/>
          <w:szCs w:val="24"/>
          <w:lang w:val="ro-RO" w:eastAsia="ro-RO"/>
        </w:rPr>
        <w:lastRenderedPageBreak/>
        <w:t>gestionarea eficientă a resurselor materiale şi financiare</w:t>
      </w:r>
    </w:p>
    <w:p w14:paraId="2CC384FB" w14:textId="77777777" w:rsidR="00165171" w:rsidRPr="00C31CE2" w:rsidRDefault="00165171" w:rsidP="00165171">
      <w:pPr>
        <w:numPr>
          <w:ilvl w:val="0"/>
          <w:numId w:val="14"/>
        </w:numPr>
        <w:spacing w:after="0" w:line="240" w:lineRule="auto"/>
        <w:jc w:val="both"/>
        <w:rPr>
          <w:rFonts w:ascii="Times New Roman" w:eastAsia="Times New Roman" w:hAnsi="Times New Roman" w:cs="Times New Roman"/>
          <w:sz w:val="24"/>
          <w:szCs w:val="24"/>
          <w:lang w:val="ro-RO" w:eastAsia="ro-RO"/>
        </w:rPr>
      </w:pPr>
      <w:r w:rsidRPr="00C31CE2">
        <w:rPr>
          <w:rFonts w:ascii="Times New Roman" w:eastAsia="Times New Roman" w:hAnsi="Times New Roman" w:cs="Times New Roman"/>
          <w:sz w:val="24"/>
          <w:szCs w:val="24"/>
          <w:lang w:val="ro-RO" w:eastAsia="ro-RO"/>
        </w:rPr>
        <w:t>activitate şcolară care să răspundă nevoilor comunităţii locale</w:t>
      </w:r>
    </w:p>
    <w:p w14:paraId="63D1548B" w14:textId="77777777" w:rsidR="00165171" w:rsidRPr="00C31CE2" w:rsidRDefault="00165171" w:rsidP="00165171">
      <w:pPr>
        <w:numPr>
          <w:ilvl w:val="0"/>
          <w:numId w:val="14"/>
        </w:numPr>
        <w:spacing w:after="0" w:line="240" w:lineRule="auto"/>
        <w:jc w:val="both"/>
        <w:rPr>
          <w:rFonts w:ascii="Times New Roman" w:eastAsia="Times New Roman" w:hAnsi="Times New Roman" w:cs="Times New Roman"/>
          <w:sz w:val="24"/>
          <w:szCs w:val="24"/>
          <w:lang w:val="ro-RO" w:eastAsia="ro-RO"/>
        </w:rPr>
      </w:pPr>
      <w:r w:rsidRPr="00C31CE2">
        <w:rPr>
          <w:rFonts w:ascii="Times New Roman" w:eastAsia="Times New Roman" w:hAnsi="Times New Roman" w:cs="Times New Roman"/>
          <w:sz w:val="24"/>
          <w:szCs w:val="24"/>
          <w:lang w:val="ro-RO" w:eastAsia="ro-RO"/>
        </w:rPr>
        <w:t>informări curente în legătură cu activităţile desfăşurate la şcoală</w:t>
      </w:r>
    </w:p>
    <w:p w14:paraId="70A53DA6" w14:textId="77777777" w:rsidR="00165171" w:rsidRPr="00C31CE2" w:rsidRDefault="00165171" w:rsidP="00165171">
      <w:pPr>
        <w:numPr>
          <w:ilvl w:val="0"/>
          <w:numId w:val="14"/>
        </w:numPr>
        <w:spacing w:after="0" w:line="240" w:lineRule="auto"/>
        <w:jc w:val="both"/>
        <w:rPr>
          <w:rFonts w:ascii="Times New Roman" w:eastAsia="Times New Roman" w:hAnsi="Times New Roman" w:cs="Times New Roman"/>
          <w:sz w:val="24"/>
          <w:szCs w:val="24"/>
          <w:lang w:val="ro-RO" w:eastAsia="ro-RO"/>
        </w:rPr>
      </w:pPr>
      <w:r w:rsidRPr="00C31CE2">
        <w:rPr>
          <w:rFonts w:ascii="Times New Roman" w:eastAsia="Times New Roman" w:hAnsi="Times New Roman" w:cs="Times New Roman"/>
          <w:sz w:val="24"/>
          <w:szCs w:val="24"/>
          <w:lang w:val="ro-RO" w:eastAsia="ro-RO"/>
        </w:rPr>
        <w:t>dezvoltare instituţională</w:t>
      </w:r>
    </w:p>
    <w:p w14:paraId="0E3AEB64" w14:textId="77777777" w:rsidR="00165171" w:rsidRPr="00C31CE2" w:rsidRDefault="00165171" w:rsidP="00165171">
      <w:pPr>
        <w:numPr>
          <w:ilvl w:val="0"/>
          <w:numId w:val="14"/>
        </w:numPr>
        <w:spacing w:after="0" w:line="240" w:lineRule="auto"/>
        <w:jc w:val="both"/>
        <w:rPr>
          <w:rFonts w:ascii="Times New Roman" w:eastAsia="Times New Roman" w:hAnsi="Times New Roman" w:cs="Times New Roman"/>
          <w:sz w:val="24"/>
          <w:szCs w:val="24"/>
          <w:lang w:val="ro-RO" w:eastAsia="ro-RO"/>
        </w:rPr>
      </w:pPr>
      <w:r w:rsidRPr="00C31CE2">
        <w:rPr>
          <w:rFonts w:ascii="Times New Roman" w:eastAsia="Times New Roman" w:hAnsi="Times New Roman" w:cs="Times New Roman"/>
          <w:sz w:val="24"/>
          <w:szCs w:val="24"/>
          <w:lang w:val="ro-RO" w:eastAsia="ro-RO"/>
        </w:rPr>
        <w:t>implicare în programe şi proiecte de interes comun</w:t>
      </w:r>
    </w:p>
    <w:p w14:paraId="056505F7" w14:textId="77777777" w:rsidR="00165171" w:rsidRPr="00C31CE2" w:rsidRDefault="00165171" w:rsidP="00165171">
      <w:pPr>
        <w:numPr>
          <w:ilvl w:val="0"/>
          <w:numId w:val="14"/>
        </w:numPr>
        <w:spacing w:after="0" w:line="240" w:lineRule="auto"/>
        <w:jc w:val="both"/>
        <w:rPr>
          <w:rFonts w:ascii="Times New Roman" w:eastAsia="Times New Roman" w:hAnsi="Times New Roman" w:cs="Times New Roman"/>
          <w:sz w:val="24"/>
          <w:szCs w:val="24"/>
          <w:lang w:val="ro-RO" w:eastAsia="ro-RO"/>
        </w:rPr>
      </w:pPr>
      <w:r w:rsidRPr="00C31CE2">
        <w:rPr>
          <w:rFonts w:ascii="Times New Roman" w:eastAsia="Times New Roman" w:hAnsi="Times New Roman" w:cs="Times New Roman"/>
          <w:sz w:val="24"/>
          <w:szCs w:val="24"/>
          <w:lang w:val="ro-RO" w:eastAsia="ro-RO"/>
        </w:rPr>
        <w:t>stimularea elevilor în folosirea serviciilor specifice</w:t>
      </w:r>
    </w:p>
    <w:p w14:paraId="0FA295C6" w14:textId="77777777" w:rsidR="00165171" w:rsidRPr="00C31CE2" w:rsidRDefault="00165171" w:rsidP="00165171">
      <w:pPr>
        <w:numPr>
          <w:ilvl w:val="0"/>
          <w:numId w:val="14"/>
        </w:numPr>
        <w:spacing w:after="0" w:line="240" w:lineRule="auto"/>
        <w:jc w:val="both"/>
        <w:rPr>
          <w:rFonts w:ascii="Times New Roman" w:eastAsia="Times New Roman" w:hAnsi="Times New Roman" w:cs="Times New Roman"/>
          <w:sz w:val="24"/>
          <w:szCs w:val="24"/>
          <w:lang w:val="ro-RO" w:eastAsia="ro-RO"/>
        </w:rPr>
      </w:pPr>
      <w:r w:rsidRPr="00C31CE2">
        <w:rPr>
          <w:rFonts w:ascii="Times New Roman" w:eastAsia="Times New Roman" w:hAnsi="Times New Roman" w:cs="Times New Roman"/>
          <w:sz w:val="24"/>
          <w:szCs w:val="24"/>
          <w:lang w:val="ro-RO" w:eastAsia="ro-RO"/>
        </w:rPr>
        <w:t>respectarea termenilor contractuali stabiliți de comun acord cu școala</w:t>
      </w:r>
    </w:p>
    <w:p w14:paraId="6B587384" w14:textId="77777777" w:rsidR="00165171" w:rsidRPr="00C31CE2" w:rsidRDefault="00165171" w:rsidP="00165171">
      <w:pPr>
        <w:spacing w:after="0" w:line="240" w:lineRule="auto"/>
        <w:ind w:left="720"/>
        <w:jc w:val="both"/>
        <w:rPr>
          <w:rFonts w:ascii="Times New Roman" w:eastAsia="Times New Roman" w:hAnsi="Times New Roman" w:cs="Times New Roman"/>
          <w:sz w:val="24"/>
          <w:szCs w:val="24"/>
          <w:lang w:val="ro-RO" w:eastAsia="ro-RO"/>
        </w:rPr>
      </w:pPr>
    </w:p>
    <w:p w14:paraId="3B547DB3" w14:textId="77777777" w:rsidR="00165171" w:rsidRPr="00C31CE2" w:rsidRDefault="00165171" w:rsidP="00165171">
      <w:pPr>
        <w:spacing w:after="0" w:line="240" w:lineRule="auto"/>
        <w:ind w:left="360" w:firstLine="348"/>
        <w:jc w:val="both"/>
        <w:rPr>
          <w:rFonts w:ascii="Times New Roman" w:eastAsia="Times New Roman" w:hAnsi="Times New Roman" w:cs="Times New Roman"/>
          <w:b/>
          <w:sz w:val="24"/>
          <w:szCs w:val="24"/>
          <w:lang w:val="ro-RO" w:eastAsia="ro-RO"/>
        </w:rPr>
      </w:pPr>
      <w:r w:rsidRPr="00C31CE2">
        <w:rPr>
          <w:rFonts w:ascii="Times New Roman" w:eastAsia="Times New Roman" w:hAnsi="Times New Roman" w:cs="Times New Roman"/>
          <w:b/>
          <w:sz w:val="24"/>
          <w:szCs w:val="24"/>
          <w:lang w:val="ro-RO" w:eastAsia="ro-RO"/>
        </w:rPr>
        <w:t>ONG-uri, fundaţii, asociaţii</w:t>
      </w:r>
    </w:p>
    <w:p w14:paraId="3367017D" w14:textId="77777777" w:rsidR="00165171" w:rsidRPr="00C31CE2" w:rsidRDefault="00165171" w:rsidP="00165171">
      <w:pPr>
        <w:numPr>
          <w:ilvl w:val="0"/>
          <w:numId w:val="14"/>
        </w:numPr>
        <w:spacing w:after="0" w:line="240" w:lineRule="auto"/>
        <w:jc w:val="both"/>
        <w:rPr>
          <w:rFonts w:ascii="Times New Roman" w:eastAsia="Times New Roman" w:hAnsi="Times New Roman" w:cs="Times New Roman"/>
          <w:sz w:val="24"/>
          <w:szCs w:val="24"/>
          <w:lang w:val="ro-RO" w:eastAsia="ro-RO"/>
        </w:rPr>
      </w:pPr>
      <w:r w:rsidRPr="00C31CE2">
        <w:rPr>
          <w:rFonts w:ascii="Times New Roman" w:eastAsia="Times New Roman" w:hAnsi="Times New Roman" w:cs="Times New Roman"/>
          <w:sz w:val="24"/>
          <w:szCs w:val="24"/>
          <w:lang w:val="ro-RO" w:eastAsia="ro-RO"/>
        </w:rPr>
        <w:t>programe comune cu şcoala</w:t>
      </w:r>
    </w:p>
    <w:p w14:paraId="11B0DA80" w14:textId="77777777" w:rsidR="00165171" w:rsidRPr="00C31CE2" w:rsidRDefault="00165171" w:rsidP="00165171">
      <w:pPr>
        <w:numPr>
          <w:ilvl w:val="0"/>
          <w:numId w:val="14"/>
        </w:numPr>
        <w:spacing w:after="0" w:line="240" w:lineRule="auto"/>
        <w:jc w:val="both"/>
        <w:rPr>
          <w:rFonts w:ascii="Times New Roman" w:eastAsia="Times New Roman" w:hAnsi="Times New Roman" w:cs="Times New Roman"/>
          <w:sz w:val="24"/>
          <w:szCs w:val="24"/>
          <w:lang w:val="ro-RO" w:eastAsia="ro-RO"/>
        </w:rPr>
      </w:pPr>
      <w:r w:rsidRPr="00C31CE2">
        <w:rPr>
          <w:rFonts w:ascii="Times New Roman" w:eastAsia="Times New Roman" w:hAnsi="Times New Roman" w:cs="Times New Roman"/>
          <w:sz w:val="24"/>
          <w:szCs w:val="24"/>
          <w:lang w:val="ro-RO" w:eastAsia="ro-RO"/>
        </w:rPr>
        <w:t>recrutare de voluntari</w:t>
      </w:r>
    </w:p>
    <w:p w14:paraId="48BB1BEB" w14:textId="77777777" w:rsidR="00165171" w:rsidRPr="00C31CE2" w:rsidRDefault="00165171" w:rsidP="00165171">
      <w:pPr>
        <w:numPr>
          <w:ilvl w:val="0"/>
          <w:numId w:val="14"/>
        </w:numPr>
        <w:spacing w:after="0" w:line="240" w:lineRule="auto"/>
        <w:jc w:val="both"/>
        <w:rPr>
          <w:rFonts w:ascii="Times New Roman" w:eastAsia="Times New Roman" w:hAnsi="Times New Roman" w:cs="Times New Roman"/>
          <w:sz w:val="24"/>
          <w:szCs w:val="24"/>
          <w:lang w:val="ro-RO" w:eastAsia="ro-RO"/>
        </w:rPr>
      </w:pPr>
      <w:r w:rsidRPr="00C31CE2">
        <w:rPr>
          <w:rFonts w:ascii="Times New Roman" w:eastAsia="Times New Roman" w:hAnsi="Times New Roman" w:cs="Times New Roman"/>
          <w:sz w:val="24"/>
          <w:szCs w:val="24"/>
          <w:lang w:val="ro-RO" w:eastAsia="ro-RO"/>
        </w:rPr>
        <w:t>cursuri cu participanţi elevi, părinţi şi cadre didactice</w:t>
      </w:r>
    </w:p>
    <w:p w14:paraId="4D2AE1C8" w14:textId="77777777" w:rsidR="005C70B6" w:rsidRDefault="005C70B6" w:rsidP="00165171">
      <w:pPr>
        <w:spacing w:after="0" w:line="240" w:lineRule="auto"/>
        <w:ind w:left="360" w:firstLine="348"/>
        <w:jc w:val="both"/>
        <w:rPr>
          <w:rFonts w:ascii="Times New Roman" w:eastAsia="Times New Roman" w:hAnsi="Times New Roman" w:cs="Times New Roman"/>
          <w:b/>
          <w:sz w:val="24"/>
          <w:szCs w:val="24"/>
          <w:lang w:val="ro-RO" w:eastAsia="ro-RO"/>
        </w:rPr>
      </w:pPr>
    </w:p>
    <w:p w14:paraId="0124A694" w14:textId="77777777" w:rsidR="00165171" w:rsidRPr="00C31CE2" w:rsidRDefault="00165171" w:rsidP="00165171">
      <w:pPr>
        <w:spacing w:after="0" w:line="240" w:lineRule="auto"/>
        <w:ind w:left="360" w:firstLine="348"/>
        <w:jc w:val="both"/>
        <w:rPr>
          <w:rFonts w:ascii="Times New Roman" w:eastAsia="Times New Roman" w:hAnsi="Times New Roman" w:cs="Times New Roman"/>
          <w:b/>
          <w:sz w:val="24"/>
          <w:szCs w:val="24"/>
          <w:lang w:val="ro-RO" w:eastAsia="ro-RO"/>
        </w:rPr>
      </w:pPr>
      <w:r w:rsidRPr="00C31CE2">
        <w:rPr>
          <w:rFonts w:ascii="Times New Roman" w:eastAsia="Times New Roman" w:hAnsi="Times New Roman" w:cs="Times New Roman"/>
          <w:b/>
          <w:sz w:val="24"/>
          <w:szCs w:val="24"/>
          <w:lang w:val="ro-RO" w:eastAsia="ro-RO"/>
        </w:rPr>
        <w:t>Biserica</w:t>
      </w:r>
    </w:p>
    <w:p w14:paraId="761724F9" w14:textId="77777777" w:rsidR="00165171" w:rsidRPr="00C31CE2" w:rsidRDefault="00165171" w:rsidP="00165171">
      <w:pPr>
        <w:numPr>
          <w:ilvl w:val="0"/>
          <w:numId w:val="14"/>
        </w:numPr>
        <w:spacing w:after="0" w:line="240" w:lineRule="auto"/>
        <w:jc w:val="both"/>
        <w:rPr>
          <w:rFonts w:ascii="Times New Roman" w:eastAsia="Times New Roman" w:hAnsi="Times New Roman" w:cs="Times New Roman"/>
          <w:sz w:val="24"/>
          <w:szCs w:val="24"/>
          <w:lang w:val="ro-RO" w:eastAsia="ro-RO"/>
        </w:rPr>
      </w:pPr>
      <w:r w:rsidRPr="00C31CE2">
        <w:rPr>
          <w:rFonts w:ascii="Times New Roman" w:eastAsia="Times New Roman" w:hAnsi="Times New Roman" w:cs="Times New Roman"/>
          <w:sz w:val="24"/>
          <w:szCs w:val="24"/>
          <w:lang w:val="ro-RO" w:eastAsia="ro-RO"/>
        </w:rPr>
        <w:t>promovarea valorilor moral-creştine în educaţie</w:t>
      </w:r>
    </w:p>
    <w:p w14:paraId="70F260E9" w14:textId="77777777" w:rsidR="00165171" w:rsidRPr="00C31CE2" w:rsidRDefault="00165171" w:rsidP="00165171">
      <w:pPr>
        <w:numPr>
          <w:ilvl w:val="0"/>
          <w:numId w:val="14"/>
        </w:numPr>
        <w:spacing w:after="0" w:line="240" w:lineRule="auto"/>
        <w:jc w:val="both"/>
        <w:rPr>
          <w:rFonts w:ascii="Times New Roman" w:eastAsia="Times New Roman" w:hAnsi="Times New Roman" w:cs="Times New Roman"/>
          <w:sz w:val="24"/>
          <w:szCs w:val="24"/>
          <w:lang w:val="ro-RO" w:eastAsia="ro-RO"/>
        </w:rPr>
      </w:pPr>
      <w:r w:rsidRPr="00C31CE2">
        <w:rPr>
          <w:rFonts w:ascii="Times New Roman" w:eastAsia="Times New Roman" w:hAnsi="Times New Roman" w:cs="Times New Roman"/>
          <w:sz w:val="24"/>
          <w:szCs w:val="24"/>
          <w:lang w:val="ro-RO" w:eastAsia="ro-RO"/>
        </w:rPr>
        <w:t>activităţi de parteneriat</w:t>
      </w:r>
    </w:p>
    <w:p w14:paraId="1D7CCB26" w14:textId="77777777" w:rsidR="00165171" w:rsidRPr="00C31CE2" w:rsidRDefault="00165171" w:rsidP="00165171">
      <w:pPr>
        <w:spacing w:after="0" w:line="240" w:lineRule="auto"/>
        <w:ind w:left="720"/>
        <w:jc w:val="both"/>
        <w:rPr>
          <w:rFonts w:ascii="Times New Roman" w:eastAsia="Times New Roman" w:hAnsi="Times New Roman" w:cs="Times New Roman"/>
          <w:b/>
          <w:sz w:val="24"/>
          <w:szCs w:val="24"/>
          <w:lang w:val="ro-RO" w:eastAsia="ro-RO"/>
        </w:rPr>
      </w:pPr>
    </w:p>
    <w:p w14:paraId="578A380F" w14:textId="77777777" w:rsidR="00165171" w:rsidRPr="00C31CE2" w:rsidRDefault="00165171" w:rsidP="00165171">
      <w:pPr>
        <w:spacing w:after="0" w:line="240" w:lineRule="auto"/>
        <w:ind w:left="360" w:firstLine="348"/>
        <w:jc w:val="both"/>
        <w:rPr>
          <w:rFonts w:ascii="Times New Roman" w:eastAsia="Times New Roman" w:hAnsi="Times New Roman" w:cs="Times New Roman"/>
          <w:b/>
          <w:sz w:val="24"/>
          <w:szCs w:val="24"/>
          <w:lang w:val="ro-RO" w:eastAsia="ro-RO"/>
        </w:rPr>
      </w:pPr>
      <w:r w:rsidRPr="00C31CE2">
        <w:rPr>
          <w:rFonts w:ascii="Times New Roman" w:eastAsia="Times New Roman" w:hAnsi="Times New Roman" w:cs="Times New Roman"/>
          <w:b/>
          <w:sz w:val="24"/>
          <w:szCs w:val="24"/>
          <w:lang w:val="ro-RO" w:eastAsia="ro-RO"/>
        </w:rPr>
        <w:t>Mass-media</w:t>
      </w:r>
    </w:p>
    <w:p w14:paraId="6C958DAF" w14:textId="77777777" w:rsidR="00165171" w:rsidRPr="00C31CE2" w:rsidRDefault="00165171" w:rsidP="00165171">
      <w:pPr>
        <w:numPr>
          <w:ilvl w:val="0"/>
          <w:numId w:val="14"/>
        </w:numPr>
        <w:spacing w:after="0" w:line="240" w:lineRule="auto"/>
        <w:jc w:val="both"/>
        <w:rPr>
          <w:rFonts w:ascii="Times New Roman" w:eastAsia="Times New Roman" w:hAnsi="Times New Roman" w:cs="Times New Roman"/>
          <w:sz w:val="24"/>
          <w:szCs w:val="24"/>
          <w:lang w:val="ro-RO" w:eastAsia="ro-RO"/>
        </w:rPr>
      </w:pPr>
      <w:r w:rsidRPr="00C31CE2">
        <w:rPr>
          <w:rFonts w:ascii="Times New Roman" w:eastAsia="Times New Roman" w:hAnsi="Times New Roman" w:cs="Times New Roman"/>
          <w:sz w:val="24"/>
          <w:szCs w:val="24"/>
          <w:lang w:val="ro-RO" w:eastAsia="ro-RO"/>
        </w:rPr>
        <w:t>desfăşurarea unor activităţi cu impact mediatic.</w:t>
      </w:r>
    </w:p>
    <w:p w14:paraId="4069648A" w14:textId="77777777" w:rsidR="004D5CC0" w:rsidRDefault="004D5CC0" w:rsidP="00AB7446">
      <w:pPr>
        <w:rPr>
          <w:rFonts w:ascii="Times New Roman" w:hAnsi="Times New Roman" w:cs="Times New Roman"/>
          <w:sz w:val="24"/>
          <w:szCs w:val="24"/>
          <w:lang w:eastAsia="ro-RO"/>
        </w:rPr>
      </w:pPr>
    </w:p>
    <w:p w14:paraId="2642E69D" w14:textId="77777777" w:rsidR="003B74D3" w:rsidRPr="003B74D3" w:rsidRDefault="003B74D3" w:rsidP="003B74D3">
      <w:pPr>
        <w:spacing w:after="0" w:line="240" w:lineRule="auto"/>
        <w:jc w:val="both"/>
        <w:rPr>
          <w:rFonts w:ascii="Times New Roman" w:eastAsia="Times New Roman" w:hAnsi="Times New Roman" w:cs="Times New Roman"/>
          <w:b/>
          <w:sz w:val="24"/>
          <w:szCs w:val="24"/>
          <w:lang w:val="ro-RO" w:eastAsia="ro-RO"/>
        </w:rPr>
      </w:pPr>
      <w:r w:rsidRPr="003B74D3">
        <w:rPr>
          <w:rFonts w:ascii="Times New Roman" w:eastAsia="Times New Roman" w:hAnsi="Times New Roman" w:cs="Times New Roman"/>
          <w:b/>
          <w:sz w:val="24"/>
          <w:szCs w:val="24"/>
          <w:lang w:val="ro-RO" w:eastAsia="ro-RO"/>
        </w:rPr>
        <w:t xml:space="preserve">INDICATORI DE PERFORMANȚĂ ȘI DE REALIZARE </w:t>
      </w:r>
    </w:p>
    <w:p w14:paraId="6F95DEC3" w14:textId="77777777" w:rsidR="003B74D3" w:rsidRPr="003B74D3" w:rsidRDefault="003B74D3" w:rsidP="003B74D3">
      <w:pPr>
        <w:spacing w:after="0" w:line="240" w:lineRule="auto"/>
        <w:jc w:val="both"/>
        <w:rPr>
          <w:rFonts w:ascii="Times New Roman" w:eastAsia="Times New Roman" w:hAnsi="Times New Roman" w:cs="Times New Roman"/>
          <w:b/>
          <w:sz w:val="24"/>
          <w:szCs w:val="24"/>
          <w:lang w:val="ro-RO" w:eastAsia="ro-RO"/>
        </w:rPr>
      </w:pPr>
    </w:p>
    <w:tbl>
      <w:tblPr>
        <w:tblStyle w:val="TableGrid"/>
        <w:tblW w:w="0" w:type="auto"/>
        <w:tblLook w:val="04A0" w:firstRow="1" w:lastRow="0" w:firstColumn="1" w:lastColumn="0" w:noHBand="0" w:noVBand="1"/>
      </w:tblPr>
      <w:tblGrid>
        <w:gridCol w:w="4675"/>
        <w:gridCol w:w="4675"/>
      </w:tblGrid>
      <w:tr w:rsidR="003B74D3" w:rsidRPr="003B74D3" w14:paraId="44456A40" w14:textId="77777777" w:rsidTr="005D0E36">
        <w:tc>
          <w:tcPr>
            <w:tcW w:w="4675" w:type="dxa"/>
          </w:tcPr>
          <w:p w14:paraId="638FD4DA" w14:textId="77777777" w:rsidR="003B74D3" w:rsidRPr="003B74D3" w:rsidRDefault="003B74D3" w:rsidP="003B74D3">
            <w:pPr>
              <w:jc w:val="both"/>
              <w:rPr>
                <w:rFonts w:ascii="Times New Roman" w:eastAsia="Times New Roman" w:hAnsi="Times New Roman" w:cs="Times New Roman"/>
                <w:b/>
                <w:sz w:val="24"/>
                <w:szCs w:val="24"/>
                <w:lang w:val="ro-RO" w:eastAsia="ro-RO"/>
              </w:rPr>
            </w:pPr>
            <w:r w:rsidRPr="003B74D3">
              <w:rPr>
                <w:rFonts w:ascii="Times New Roman" w:eastAsia="Times New Roman" w:hAnsi="Times New Roman" w:cs="Times New Roman"/>
                <w:b/>
                <w:sz w:val="24"/>
                <w:szCs w:val="24"/>
                <w:lang w:val="ro-RO" w:eastAsia="ro-RO"/>
              </w:rPr>
              <w:t>ȚINTA STRATEGICĂ</w:t>
            </w:r>
          </w:p>
        </w:tc>
        <w:tc>
          <w:tcPr>
            <w:tcW w:w="4675" w:type="dxa"/>
          </w:tcPr>
          <w:p w14:paraId="1FE58C55" w14:textId="77777777" w:rsidR="003B74D3" w:rsidRPr="003B74D3" w:rsidRDefault="003B74D3" w:rsidP="003B74D3">
            <w:pPr>
              <w:jc w:val="both"/>
              <w:rPr>
                <w:rFonts w:ascii="Times New Roman" w:eastAsia="Times New Roman" w:hAnsi="Times New Roman" w:cs="Times New Roman"/>
                <w:b/>
                <w:sz w:val="24"/>
                <w:szCs w:val="24"/>
                <w:lang w:val="ro-RO" w:eastAsia="ro-RO"/>
              </w:rPr>
            </w:pPr>
            <w:r w:rsidRPr="003B74D3">
              <w:rPr>
                <w:rFonts w:ascii="Times New Roman" w:eastAsia="Times New Roman" w:hAnsi="Times New Roman" w:cs="Times New Roman"/>
                <w:b/>
                <w:sz w:val="24"/>
                <w:szCs w:val="24"/>
                <w:lang w:val="ro-RO" w:eastAsia="ro-RO"/>
              </w:rPr>
              <w:t xml:space="preserve">INDICATORI DE PERFORMANȚĂ </w:t>
            </w:r>
          </w:p>
        </w:tc>
      </w:tr>
      <w:tr w:rsidR="003B74D3" w:rsidRPr="003B74D3" w14:paraId="6618EA28" w14:textId="77777777" w:rsidTr="005D0E36">
        <w:tc>
          <w:tcPr>
            <w:tcW w:w="4675" w:type="dxa"/>
          </w:tcPr>
          <w:p w14:paraId="3609FD21" w14:textId="77777777" w:rsidR="003B74D3" w:rsidRPr="003B74D3" w:rsidRDefault="003B74D3" w:rsidP="003B74D3">
            <w:pPr>
              <w:numPr>
                <w:ilvl w:val="0"/>
                <w:numId w:val="15"/>
              </w:numPr>
              <w:jc w:val="center"/>
              <w:rPr>
                <w:rFonts w:ascii="Times New Roman" w:hAnsi="Times New Roman" w:cs="Times New Roman"/>
                <w:b/>
                <w:color w:val="000000"/>
                <w:sz w:val="24"/>
                <w:szCs w:val="24"/>
              </w:rPr>
            </w:pPr>
            <w:r w:rsidRPr="003B74D3">
              <w:rPr>
                <w:rFonts w:ascii="Times New Roman" w:hAnsi="Times New Roman" w:cs="Times New Roman"/>
                <w:b/>
                <w:bCs/>
                <w:sz w:val="24"/>
                <w:szCs w:val="24"/>
              </w:rPr>
              <w:t>Formarea continuă a profesorilor, aflată la intersecția dintre nevoia lor de autoperfecționnare și noile nevoi de educație ale elevilor, respectiv ale societății</w:t>
            </w:r>
          </w:p>
          <w:p w14:paraId="3840B9B3" w14:textId="77777777" w:rsidR="003B74D3" w:rsidRPr="003B74D3" w:rsidRDefault="003B74D3" w:rsidP="003B74D3">
            <w:pPr>
              <w:jc w:val="both"/>
              <w:rPr>
                <w:rFonts w:ascii="Times New Roman" w:eastAsia="Times New Roman" w:hAnsi="Times New Roman" w:cs="Times New Roman"/>
                <w:b/>
                <w:sz w:val="24"/>
                <w:szCs w:val="24"/>
                <w:lang w:val="ro-RO" w:eastAsia="ro-RO"/>
              </w:rPr>
            </w:pPr>
          </w:p>
        </w:tc>
        <w:tc>
          <w:tcPr>
            <w:tcW w:w="4675" w:type="dxa"/>
          </w:tcPr>
          <w:p w14:paraId="2620D248" w14:textId="77777777" w:rsidR="003B74D3" w:rsidRPr="003B74D3" w:rsidRDefault="003B74D3" w:rsidP="003B74D3">
            <w:pPr>
              <w:numPr>
                <w:ilvl w:val="0"/>
                <w:numId w:val="16"/>
              </w:numPr>
              <w:autoSpaceDE w:val="0"/>
              <w:autoSpaceDN w:val="0"/>
              <w:adjustRightInd w:val="0"/>
              <w:rPr>
                <w:rFonts w:ascii="Times New Roman" w:hAnsi="Times New Roman" w:cs="Times New Roman"/>
                <w:sz w:val="24"/>
                <w:szCs w:val="24"/>
                <w:lang w:val="ro-RO" w:eastAsia="ro-RO"/>
              </w:rPr>
            </w:pPr>
            <w:r w:rsidRPr="003B74D3">
              <w:rPr>
                <w:rFonts w:ascii="Times New Roman" w:hAnsi="Times New Roman" w:cs="Times New Roman"/>
                <w:sz w:val="24"/>
                <w:szCs w:val="24"/>
                <w:lang w:val="ro-RO" w:eastAsia="ro-RO"/>
              </w:rPr>
              <w:t>Formarea minimum a 6 de cadre didactice pentru utilizarea metodelor activ-participative</w:t>
            </w:r>
          </w:p>
          <w:p w14:paraId="542FEE38" w14:textId="77777777" w:rsidR="003B74D3" w:rsidRPr="003B74D3" w:rsidRDefault="003B74D3" w:rsidP="003B74D3">
            <w:pPr>
              <w:numPr>
                <w:ilvl w:val="0"/>
                <w:numId w:val="16"/>
              </w:numPr>
              <w:autoSpaceDE w:val="0"/>
              <w:autoSpaceDN w:val="0"/>
              <w:adjustRightInd w:val="0"/>
              <w:rPr>
                <w:rFonts w:ascii="Times New Roman" w:hAnsi="Times New Roman" w:cs="Times New Roman"/>
                <w:sz w:val="24"/>
                <w:szCs w:val="24"/>
                <w:lang w:val="ro-RO" w:eastAsia="ro-RO"/>
              </w:rPr>
            </w:pPr>
            <w:r w:rsidRPr="003B74D3">
              <w:rPr>
                <w:rFonts w:ascii="Times New Roman" w:hAnsi="Times New Roman" w:cs="Times New Roman"/>
                <w:sz w:val="24"/>
                <w:szCs w:val="24"/>
                <w:lang w:val="ro-RO" w:eastAsia="ro-RO"/>
              </w:rPr>
              <w:t xml:space="preserve"> Cel puţin 50% din lecţii se desfăşoară prin metode didactice moderne, interactive, centrate pe elev</w:t>
            </w:r>
          </w:p>
          <w:p w14:paraId="4DD2C0EC" w14:textId="77777777" w:rsidR="003B74D3" w:rsidRPr="003B74D3" w:rsidRDefault="003B74D3" w:rsidP="003B74D3">
            <w:pPr>
              <w:numPr>
                <w:ilvl w:val="0"/>
                <w:numId w:val="16"/>
              </w:numPr>
              <w:autoSpaceDE w:val="0"/>
              <w:autoSpaceDN w:val="0"/>
              <w:adjustRightInd w:val="0"/>
              <w:rPr>
                <w:rFonts w:ascii="Times New Roman" w:hAnsi="Times New Roman" w:cs="Times New Roman"/>
                <w:sz w:val="24"/>
                <w:szCs w:val="24"/>
                <w:lang w:val="ro-RO" w:eastAsia="ro-RO"/>
              </w:rPr>
            </w:pPr>
            <w:r w:rsidRPr="003B74D3">
              <w:rPr>
                <w:rFonts w:ascii="Times New Roman" w:hAnsi="Times New Roman" w:cs="Times New Roman"/>
                <w:sz w:val="24"/>
                <w:szCs w:val="24"/>
                <w:lang w:val="ro-RO" w:eastAsia="ro-RO"/>
              </w:rPr>
              <w:t>Creșterea gradului de individualizare și diferențiere a învățării - activitate diferenţiată individuală/pe grupe – minimum 20%)</w:t>
            </w:r>
          </w:p>
          <w:p w14:paraId="293FEAC3" w14:textId="77777777" w:rsidR="003B74D3" w:rsidRPr="003B74D3" w:rsidRDefault="003B74D3" w:rsidP="003B74D3">
            <w:pPr>
              <w:numPr>
                <w:ilvl w:val="0"/>
                <w:numId w:val="16"/>
              </w:numPr>
              <w:autoSpaceDE w:val="0"/>
              <w:autoSpaceDN w:val="0"/>
              <w:adjustRightInd w:val="0"/>
              <w:rPr>
                <w:rFonts w:ascii="Times New Roman" w:hAnsi="Times New Roman" w:cs="Times New Roman"/>
                <w:sz w:val="24"/>
                <w:szCs w:val="24"/>
                <w:lang w:val="ro-RO" w:eastAsia="ro-RO"/>
              </w:rPr>
            </w:pPr>
            <w:r w:rsidRPr="003B74D3">
              <w:rPr>
                <w:rFonts w:ascii="Times New Roman" w:hAnsi="Times New Roman" w:cs="Times New Roman"/>
                <w:sz w:val="24"/>
                <w:szCs w:val="24"/>
                <w:lang w:val="ro-RO" w:eastAsia="ro-RO"/>
              </w:rPr>
              <w:t xml:space="preserve"> Îmbunătățirea activităților metodice organizate în școală (frecvență, număr, calitate, activități demonstrative)</w:t>
            </w:r>
          </w:p>
          <w:p w14:paraId="141E0A31" w14:textId="77777777" w:rsidR="003B74D3" w:rsidRPr="003B74D3" w:rsidRDefault="003B74D3" w:rsidP="003B74D3">
            <w:pPr>
              <w:numPr>
                <w:ilvl w:val="0"/>
                <w:numId w:val="16"/>
              </w:numPr>
              <w:autoSpaceDE w:val="0"/>
              <w:autoSpaceDN w:val="0"/>
              <w:adjustRightInd w:val="0"/>
              <w:rPr>
                <w:rFonts w:ascii="Times New Roman" w:hAnsi="Times New Roman" w:cs="Times New Roman"/>
                <w:sz w:val="24"/>
                <w:szCs w:val="24"/>
                <w:lang w:val="ro-RO" w:eastAsia="ro-RO"/>
              </w:rPr>
            </w:pPr>
            <w:r w:rsidRPr="003B74D3">
              <w:rPr>
                <w:rFonts w:ascii="Times New Roman" w:hAnsi="Times New Roman" w:cs="Times New Roman"/>
                <w:sz w:val="24"/>
                <w:szCs w:val="24"/>
                <w:lang w:val="ro-RO" w:eastAsia="ro-RO"/>
              </w:rPr>
              <w:t xml:space="preserve"> Ofertă educațională diversificată elaborată</w:t>
            </w:r>
          </w:p>
          <w:p w14:paraId="5F79BAFD" w14:textId="77777777" w:rsidR="003B74D3" w:rsidRPr="003B74D3" w:rsidRDefault="003B74D3" w:rsidP="003B74D3">
            <w:pPr>
              <w:numPr>
                <w:ilvl w:val="0"/>
                <w:numId w:val="16"/>
              </w:numPr>
              <w:autoSpaceDE w:val="0"/>
              <w:autoSpaceDN w:val="0"/>
              <w:adjustRightInd w:val="0"/>
              <w:rPr>
                <w:rFonts w:ascii="Times New Roman" w:hAnsi="Times New Roman" w:cs="Times New Roman"/>
                <w:sz w:val="24"/>
                <w:szCs w:val="24"/>
                <w:lang w:val="ro-RO" w:eastAsia="ro-RO"/>
              </w:rPr>
            </w:pPr>
            <w:r w:rsidRPr="003B74D3">
              <w:rPr>
                <w:rFonts w:ascii="Times New Roman" w:hAnsi="Times New Roman" w:cs="Times New Roman"/>
                <w:sz w:val="24"/>
                <w:szCs w:val="24"/>
                <w:lang w:val="ro-RO" w:eastAsia="ro-RO"/>
              </w:rPr>
              <w:t xml:space="preserve"> Reducerea cu cel puţin 20% a numărului total şi normat pe elev de absenţe</w:t>
            </w:r>
          </w:p>
          <w:p w14:paraId="5C0756CC" w14:textId="77777777" w:rsidR="003B74D3" w:rsidRPr="003B74D3" w:rsidRDefault="003B74D3" w:rsidP="003B74D3">
            <w:pPr>
              <w:numPr>
                <w:ilvl w:val="0"/>
                <w:numId w:val="16"/>
              </w:numPr>
              <w:autoSpaceDE w:val="0"/>
              <w:autoSpaceDN w:val="0"/>
              <w:adjustRightInd w:val="0"/>
              <w:rPr>
                <w:rFonts w:ascii="Times New Roman" w:hAnsi="Times New Roman" w:cs="Times New Roman"/>
                <w:sz w:val="24"/>
                <w:szCs w:val="24"/>
                <w:lang w:val="ro-RO" w:eastAsia="ro-RO"/>
              </w:rPr>
            </w:pPr>
            <w:r w:rsidRPr="003B74D3">
              <w:rPr>
                <w:rFonts w:ascii="Times New Roman" w:hAnsi="Times New Roman" w:cs="Times New Roman"/>
                <w:sz w:val="24"/>
                <w:szCs w:val="24"/>
                <w:lang w:val="ro-RO" w:eastAsia="ro-RO"/>
              </w:rPr>
              <w:t xml:space="preserve"> Cel puţin 30% dintre elevi participă la activităţile extracurriculare şi extraşcolare organizate de şcoală</w:t>
            </w:r>
          </w:p>
          <w:p w14:paraId="2099B69D" w14:textId="77777777" w:rsidR="003B74D3" w:rsidRPr="003B74D3" w:rsidRDefault="003B74D3" w:rsidP="003B74D3">
            <w:pPr>
              <w:numPr>
                <w:ilvl w:val="0"/>
                <w:numId w:val="16"/>
              </w:numPr>
              <w:autoSpaceDE w:val="0"/>
              <w:autoSpaceDN w:val="0"/>
              <w:adjustRightInd w:val="0"/>
              <w:rPr>
                <w:rFonts w:ascii="Times New Roman" w:hAnsi="Times New Roman" w:cs="Times New Roman"/>
                <w:sz w:val="24"/>
                <w:szCs w:val="24"/>
                <w:lang w:val="ro-RO" w:eastAsia="ro-RO"/>
              </w:rPr>
            </w:pPr>
            <w:r w:rsidRPr="003B74D3">
              <w:rPr>
                <w:rFonts w:ascii="Times New Roman" w:hAnsi="Times New Roman" w:cs="Times New Roman"/>
                <w:sz w:val="24"/>
                <w:szCs w:val="24"/>
                <w:lang w:val="ro-RO" w:eastAsia="ro-RO"/>
              </w:rPr>
              <w:t xml:space="preserve"> Creșterea cu 5% a ponderii elevilor care obțin medii generale curente situate între 9 şi 10</w:t>
            </w:r>
          </w:p>
          <w:p w14:paraId="43FF6B18" w14:textId="77777777" w:rsidR="003B74D3" w:rsidRPr="003B74D3" w:rsidRDefault="003B74D3" w:rsidP="003B74D3">
            <w:pPr>
              <w:numPr>
                <w:ilvl w:val="0"/>
                <w:numId w:val="16"/>
              </w:numPr>
              <w:autoSpaceDE w:val="0"/>
              <w:autoSpaceDN w:val="0"/>
              <w:adjustRightInd w:val="0"/>
              <w:rPr>
                <w:rFonts w:ascii="Times New Roman" w:hAnsi="Times New Roman" w:cs="Times New Roman"/>
                <w:sz w:val="24"/>
                <w:szCs w:val="24"/>
                <w:lang w:val="ro-RO" w:eastAsia="ro-RO"/>
              </w:rPr>
            </w:pPr>
            <w:r w:rsidRPr="003B74D3">
              <w:rPr>
                <w:rFonts w:ascii="Times New Roman" w:hAnsi="Times New Roman" w:cs="Times New Roman"/>
                <w:sz w:val="24"/>
                <w:szCs w:val="24"/>
                <w:lang w:val="ro-RO" w:eastAsia="ro-RO"/>
              </w:rPr>
              <w:lastRenderedPageBreak/>
              <w:t xml:space="preserve"> Diminuarea cu 5% a ponderii elevilor cu medii generale sub 7</w:t>
            </w:r>
          </w:p>
          <w:p w14:paraId="38BC4B31" w14:textId="77777777" w:rsidR="003B74D3" w:rsidRPr="003B74D3" w:rsidRDefault="003B74D3" w:rsidP="003B74D3">
            <w:pPr>
              <w:numPr>
                <w:ilvl w:val="0"/>
                <w:numId w:val="16"/>
              </w:numPr>
              <w:autoSpaceDE w:val="0"/>
              <w:autoSpaceDN w:val="0"/>
              <w:adjustRightInd w:val="0"/>
              <w:rPr>
                <w:rFonts w:ascii="Times New Roman" w:hAnsi="Times New Roman" w:cs="Times New Roman"/>
                <w:sz w:val="24"/>
                <w:szCs w:val="24"/>
                <w:lang w:val="ro-RO" w:eastAsia="ro-RO"/>
              </w:rPr>
            </w:pPr>
            <w:r w:rsidRPr="003B74D3">
              <w:rPr>
                <w:rFonts w:ascii="Times New Roman" w:hAnsi="Times New Roman" w:cs="Times New Roman"/>
                <w:sz w:val="24"/>
                <w:szCs w:val="24"/>
                <w:lang w:val="ro-RO" w:eastAsia="ro-RO"/>
              </w:rPr>
              <w:t xml:space="preserve"> Creșterea cu minimum 10% a rezultatelor la olimmpiadele și concursurile școlare</w:t>
            </w:r>
          </w:p>
          <w:p w14:paraId="2A9D579E" w14:textId="77777777" w:rsidR="003B74D3" w:rsidRPr="003B74D3" w:rsidRDefault="003B74D3" w:rsidP="003B74D3">
            <w:pPr>
              <w:numPr>
                <w:ilvl w:val="0"/>
                <w:numId w:val="16"/>
              </w:numPr>
              <w:autoSpaceDE w:val="0"/>
              <w:autoSpaceDN w:val="0"/>
              <w:adjustRightInd w:val="0"/>
              <w:rPr>
                <w:rFonts w:ascii="Times New Roman" w:hAnsi="Times New Roman" w:cs="Times New Roman"/>
                <w:sz w:val="24"/>
                <w:szCs w:val="24"/>
                <w:lang w:val="ro-RO" w:eastAsia="ro-RO"/>
              </w:rPr>
            </w:pPr>
            <w:r w:rsidRPr="003B74D3">
              <w:rPr>
                <w:rFonts w:ascii="Times New Roman" w:hAnsi="Times New Roman" w:cs="Times New Roman"/>
                <w:sz w:val="24"/>
                <w:szCs w:val="24"/>
                <w:lang w:val="ro-RO" w:eastAsia="ro-RO"/>
              </w:rPr>
              <w:t xml:space="preserve"> Procent de promovare la examenul de bacalaureat peste media pe țară și pe județ</w:t>
            </w:r>
          </w:p>
          <w:p w14:paraId="71370071" w14:textId="77777777" w:rsidR="003B74D3" w:rsidRPr="003B74D3" w:rsidRDefault="003B74D3" w:rsidP="003B74D3">
            <w:pPr>
              <w:jc w:val="both"/>
              <w:rPr>
                <w:rFonts w:ascii="Times New Roman" w:eastAsia="Times New Roman" w:hAnsi="Times New Roman" w:cs="Times New Roman"/>
                <w:b/>
                <w:sz w:val="24"/>
                <w:szCs w:val="24"/>
                <w:lang w:val="ro-RO" w:eastAsia="ro-RO"/>
              </w:rPr>
            </w:pPr>
            <w:r w:rsidRPr="003B74D3">
              <w:rPr>
                <w:lang w:val="ro-RO" w:eastAsia="ro-RO"/>
              </w:rPr>
              <w:t xml:space="preserve"> </w:t>
            </w:r>
          </w:p>
        </w:tc>
      </w:tr>
      <w:tr w:rsidR="003B74D3" w:rsidRPr="003B74D3" w14:paraId="7F335378" w14:textId="77777777" w:rsidTr="005D0E36">
        <w:tc>
          <w:tcPr>
            <w:tcW w:w="4675" w:type="dxa"/>
          </w:tcPr>
          <w:p w14:paraId="64DBEB27" w14:textId="77777777" w:rsidR="003B74D3" w:rsidRPr="003B74D3" w:rsidRDefault="003B74D3" w:rsidP="003B74D3">
            <w:pPr>
              <w:jc w:val="both"/>
              <w:rPr>
                <w:rFonts w:ascii="Times New Roman" w:eastAsia="Times New Roman" w:hAnsi="Times New Roman" w:cs="Times New Roman"/>
                <w:b/>
                <w:sz w:val="24"/>
                <w:szCs w:val="24"/>
                <w:lang w:val="ro-RO" w:eastAsia="ro-RO"/>
              </w:rPr>
            </w:pPr>
          </w:p>
          <w:p w14:paraId="63D92336" w14:textId="77777777" w:rsidR="003B74D3" w:rsidRPr="003B74D3" w:rsidRDefault="003B74D3" w:rsidP="003B74D3">
            <w:pPr>
              <w:jc w:val="both"/>
              <w:rPr>
                <w:rFonts w:ascii="Times New Roman" w:eastAsia="Times New Roman" w:hAnsi="Times New Roman" w:cs="Times New Roman"/>
                <w:b/>
                <w:sz w:val="24"/>
                <w:szCs w:val="24"/>
                <w:lang w:val="ro-RO" w:eastAsia="ro-RO"/>
              </w:rPr>
            </w:pPr>
          </w:p>
          <w:p w14:paraId="1C28CBFA" w14:textId="77777777" w:rsidR="003B74D3" w:rsidRPr="003B74D3" w:rsidRDefault="003B74D3" w:rsidP="003B74D3">
            <w:pPr>
              <w:jc w:val="both"/>
              <w:rPr>
                <w:rFonts w:ascii="Times New Roman" w:eastAsia="Times New Roman" w:hAnsi="Times New Roman" w:cs="Times New Roman"/>
                <w:b/>
                <w:sz w:val="24"/>
                <w:szCs w:val="24"/>
                <w:lang w:val="ro-RO" w:eastAsia="ro-RO"/>
              </w:rPr>
            </w:pPr>
          </w:p>
          <w:p w14:paraId="6425E4E0" w14:textId="77777777" w:rsidR="003B74D3" w:rsidRPr="003B74D3" w:rsidRDefault="003B74D3" w:rsidP="003B74D3">
            <w:pPr>
              <w:numPr>
                <w:ilvl w:val="0"/>
                <w:numId w:val="15"/>
              </w:numPr>
              <w:contextualSpacing/>
              <w:rPr>
                <w:rFonts w:ascii="Times New Roman" w:eastAsia="Times New Roman" w:hAnsi="Times New Roman" w:cs="Times New Roman"/>
                <w:sz w:val="24"/>
                <w:szCs w:val="24"/>
                <w:lang w:val="ro-RO"/>
              </w:rPr>
            </w:pPr>
            <w:r w:rsidRPr="003B74D3">
              <w:rPr>
                <w:rFonts w:ascii="Times New Roman" w:eastAsia="Times New Roman" w:hAnsi="Times New Roman" w:cs="Times New Roman"/>
                <w:b/>
                <w:sz w:val="24"/>
                <w:szCs w:val="24"/>
                <w:lang w:val="ro-RO"/>
              </w:rPr>
              <w:t>Creșterea gradului de confort și siguranță în școală prin reabilitarea și modernizarea spațiilor existente</w:t>
            </w:r>
          </w:p>
          <w:p w14:paraId="1CCA41EA" w14:textId="77777777" w:rsidR="003B74D3" w:rsidRPr="003B74D3" w:rsidRDefault="003B74D3" w:rsidP="003B74D3">
            <w:pPr>
              <w:jc w:val="both"/>
              <w:rPr>
                <w:rFonts w:ascii="Times New Roman" w:eastAsia="Times New Roman" w:hAnsi="Times New Roman" w:cs="Times New Roman"/>
                <w:b/>
                <w:sz w:val="24"/>
                <w:szCs w:val="24"/>
                <w:lang w:val="ro-RO" w:eastAsia="ro-RO"/>
              </w:rPr>
            </w:pPr>
          </w:p>
          <w:p w14:paraId="164F6E00" w14:textId="77777777" w:rsidR="003B74D3" w:rsidRPr="003B74D3" w:rsidRDefault="003B74D3" w:rsidP="003B74D3">
            <w:pPr>
              <w:jc w:val="both"/>
              <w:rPr>
                <w:rFonts w:ascii="Times New Roman" w:eastAsia="Times New Roman" w:hAnsi="Times New Roman" w:cs="Times New Roman"/>
                <w:b/>
                <w:sz w:val="24"/>
                <w:szCs w:val="24"/>
                <w:lang w:val="ro-RO" w:eastAsia="ro-RO"/>
              </w:rPr>
            </w:pPr>
          </w:p>
          <w:p w14:paraId="003BAE20" w14:textId="77777777" w:rsidR="003B74D3" w:rsidRPr="003B74D3" w:rsidRDefault="003B74D3" w:rsidP="003B74D3">
            <w:pPr>
              <w:jc w:val="both"/>
              <w:rPr>
                <w:rFonts w:ascii="Times New Roman" w:eastAsia="Times New Roman" w:hAnsi="Times New Roman" w:cs="Times New Roman"/>
                <w:b/>
                <w:sz w:val="24"/>
                <w:szCs w:val="24"/>
                <w:lang w:val="ro-RO" w:eastAsia="ro-RO"/>
              </w:rPr>
            </w:pPr>
          </w:p>
          <w:p w14:paraId="0C93B6FA" w14:textId="77777777" w:rsidR="003B74D3" w:rsidRPr="003B74D3" w:rsidRDefault="003B74D3" w:rsidP="003B74D3">
            <w:pPr>
              <w:jc w:val="both"/>
              <w:rPr>
                <w:rFonts w:ascii="Times New Roman" w:eastAsia="Times New Roman" w:hAnsi="Times New Roman" w:cs="Times New Roman"/>
                <w:b/>
                <w:sz w:val="24"/>
                <w:szCs w:val="24"/>
                <w:lang w:val="ro-RO" w:eastAsia="ro-RO"/>
              </w:rPr>
            </w:pPr>
          </w:p>
          <w:p w14:paraId="19DF54E3" w14:textId="77777777" w:rsidR="003B74D3" w:rsidRPr="003B74D3" w:rsidRDefault="003B74D3" w:rsidP="003B74D3">
            <w:pPr>
              <w:jc w:val="both"/>
              <w:rPr>
                <w:rFonts w:ascii="Times New Roman" w:eastAsia="Times New Roman" w:hAnsi="Times New Roman" w:cs="Times New Roman"/>
                <w:b/>
                <w:sz w:val="24"/>
                <w:szCs w:val="24"/>
                <w:lang w:val="ro-RO" w:eastAsia="ro-RO"/>
              </w:rPr>
            </w:pPr>
          </w:p>
        </w:tc>
        <w:tc>
          <w:tcPr>
            <w:tcW w:w="4675" w:type="dxa"/>
          </w:tcPr>
          <w:p w14:paraId="27C855EF" w14:textId="77777777" w:rsidR="003B74D3" w:rsidRPr="003B74D3" w:rsidRDefault="003B74D3" w:rsidP="003B74D3">
            <w:pPr>
              <w:numPr>
                <w:ilvl w:val="0"/>
                <w:numId w:val="17"/>
              </w:numPr>
              <w:autoSpaceDE w:val="0"/>
              <w:autoSpaceDN w:val="0"/>
              <w:adjustRightInd w:val="0"/>
              <w:rPr>
                <w:rFonts w:ascii="Times New Roman" w:eastAsia="Times New Roman" w:hAnsi="Times New Roman" w:cs="Times New Roman"/>
                <w:sz w:val="24"/>
                <w:szCs w:val="24"/>
                <w:lang w:val="ro-RO" w:eastAsia="ro-RO"/>
              </w:rPr>
            </w:pPr>
            <w:r w:rsidRPr="003B74D3">
              <w:rPr>
                <w:rFonts w:ascii="Times New Roman" w:eastAsia="Times New Roman" w:hAnsi="Times New Roman" w:cs="Times New Roman"/>
                <w:sz w:val="24"/>
                <w:szCs w:val="24"/>
                <w:lang w:val="ro-RO" w:eastAsia="ro-RO"/>
              </w:rPr>
              <w:t>Obținerea resurselor financiare pentru lucrările de reparații necesare</w:t>
            </w:r>
          </w:p>
          <w:p w14:paraId="4B95755F" w14:textId="77777777" w:rsidR="003B74D3" w:rsidRPr="003B74D3" w:rsidRDefault="003B74D3" w:rsidP="003B74D3">
            <w:pPr>
              <w:numPr>
                <w:ilvl w:val="0"/>
                <w:numId w:val="17"/>
              </w:numPr>
              <w:autoSpaceDE w:val="0"/>
              <w:autoSpaceDN w:val="0"/>
              <w:adjustRightInd w:val="0"/>
              <w:rPr>
                <w:rFonts w:ascii="Times New Roman" w:eastAsia="Times New Roman" w:hAnsi="Times New Roman" w:cs="Times New Roman"/>
                <w:sz w:val="24"/>
                <w:szCs w:val="24"/>
                <w:lang w:val="ro-RO" w:eastAsia="ro-RO"/>
              </w:rPr>
            </w:pPr>
            <w:r w:rsidRPr="003B74D3">
              <w:rPr>
                <w:rFonts w:ascii="Times New Roman" w:eastAsia="Times New Roman" w:hAnsi="Times New Roman" w:cs="Times New Roman"/>
                <w:sz w:val="24"/>
                <w:szCs w:val="24"/>
                <w:lang w:val="ro-RO" w:eastAsia="ro-RO"/>
              </w:rPr>
              <w:t xml:space="preserve"> Accesarea unor fonduri europene pentru reabilitarea clădirii seminarului</w:t>
            </w:r>
          </w:p>
          <w:p w14:paraId="3FC4A0E8" w14:textId="77777777" w:rsidR="003B74D3" w:rsidRPr="003B74D3" w:rsidRDefault="003B74D3" w:rsidP="003B74D3">
            <w:pPr>
              <w:numPr>
                <w:ilvl w:val="0"/>
                <w:numId w:val="17"/>
              </w:numPr>
              <w:autoSpaceDE w:val="0"/>
              <w:autoSpaceDN w:val="0"/>
              <w:adjustRightInd w:val="0"/>
              <w:rPr>
                <w:rFonts w:ascii="Times New Roman" w:eastAsia="Times New Roman" w:hAnsi="Times New Roman" w:cs="Times New Roman"/>
                <w:sz w:val="24"/>
                <w:szCs w:val="24"/>
                <w:lang w:val="ro-RO" w:eastAsia="ro-RO"/>
              </w:rPr>
            </w:pPr>
            <w:r w:rsidRPr="003B74D3">
              <w:rPr>
                <w:rFonts w:ascii="Times New Roman" w:eastAsia="Times New Roman" w:hAnsi="Times New Roman" w:cs="Times New Roman"/>
                <w:sz w:val="24"/>
                <w:szCs w:val="24"/>
                <w:lang w:val="ro-RO" w:eastAsia="ro-RO"/>
              </w:rPr>
              <w:t xml:space="preserve"> Achiziționarea a minimum 5  videoproiectoare și ecrane de proiecție</w:t>
            </w:r>
          </w:p>
          <w:p w14:paraId="755DA8EA" w14:textId="77777777" w:rsidR="003B74D3" w:rsidRPr="003B74D3" w:rsidRDefault="003B74D3" w:rsidP="003B74D3">
            <w:pPr>
              <w:numPr>
                <w:ilvl w:val="0"/>
                <w:numId w:val="17"/>
              </w:numPr>
              <w:autoSpaceDE w:val="0"/>
              <w:autoSpaceDN w:val="0"/>
              <w:adjustRightInd w:val="0"/>
              <w:rPr>
                <w:rFonts w:ascii="Times New Roman" w:eastAsia="Times New Roman" w:hAnsi="Times New Roman" w:cs="Times New Roman"/>
                <w:sz w:val="24"/>
                <w:szCs w:val="24"/>
                <w:lang w:val="ro-RO" w:eastAsia="ro-RO"/>
              </w:rPr>
            </w:pPr>
            <w:r w:rsidRPr="003B74D3">
              <w:rPr>
                <w:rFonts w:ascii="Times New Roman" w:eastAsia="Times New Roman" w:hAnsi="Times New Roman" w:cs="Times New Roman"/>
                <w:sz w:val="24"/>
                <w:szCs w:val="24"/>
                <w:lang w:val="ro-RO" w:eastAsia="ro-RO"/>
              </w:rPr>
              <w:t xml:space="preserve"> Amenajarea sălilor de clasă în vederea creșterii gradului de confort și</w:t>
            </w:r>
          </w:p>
          <w:p w14:paraId="25260189" w14:textId="77777777" w:rsidR="003B74D3" w:rsidRPr="003B74D3" w:rsidRDefault="003B74D3" w:rsidP="003B74D3">
            <w:pPr>
              <w:autoSpaceDE w:val="0"/>
              <w:autoSpaceDN w:val="0"/>
              <w:adjustRightInd w:val="0"/>
              <w:rPr>
                <w:rFonts w:ascii="Times New Roman" w:eastAsia="Times New Roman" w:hAnsi="Times New Roman" w:cs="Times New Roman"/>
                <w:sz w:val="24"/>
                <w:szCs w:val="24"/>
                <w:lang w:val="ro-RO" w:eastAsia="ro-RO"/>
              </w:rPr>
            </w:pPr>
            <w:r w:rsidRPr="003B74D3">
              <w:rPr>
                <w:rFonts w:ascii="Times New Roman" w:eastAsia="Times New Roman" w:hAnsi="Times New Roman" w:cs="Times New Roman"/>
                <w:sz w:val="24"/>
                <w:szCs w:val="24"/>
                <w:lang w:val="ro-RO" w:eastAsia="ro-RO"/>
              </w:rPr>
              <w:t>îmbunătățirii esteticii (camere audio-video, mobilier școlar, tehnică, afișaj)</w:t>
            </w:r>
          </w:p>
          <w:p w14:paraId="3E15A73B" w14:textId="77777777" w:rsidR="003B74D3" w:rsidRPr="003B74D3" w:rsidRDefault="003B74D3" w:rsidP="003B74D3">
            <w:pPr>
              <w:numPr>
                <w:ilvl w:val="0"/>
                <w:numId w:val="18"/>
              </w:numPr>
              <w:autoSpaceDE w:val="0"/>
              <w:autoSpaceDN w:val="0"/>
              <w:adjustRightInd w:val="0"/>
              <w:rPr>
                <w:rFonts w:ascii="Times New Roman" w:eastAsia="Times New Roman" w:hAnsi="Times New Roman" w:cs="Times New Roman"/>
                <w:sz w:val="24"/>
                <w:szCs w:val="24"/>
                <w:lang w:val="ro-RO" w:eastAsia="ro-RO"/>
              </w:rPr>
            </w:pPr>
            <w:r w:rsidRPr="003B74D3">
              <w:rPr>
                <w:rFonts w:ascii="Times New Roman" w:eastAsia="Times New Roman" w:hAnsi="Times New Roman" w:cs="Times New Roman"/>
                <w:sz w:val="24"/>
                <w:szCs w:val="24"/>
                <w:lang w:val="ro-RO" w:eastAsia="ro-RO"/>
              </w:rPr>
              <w:t xml:space="preserve"> Diminuarea reală a numărului de note scăzute la purtare pentru abateri disciplinare</w:t>
            </w:r>
          </w:p>
          <w:p w14:paraId="5FBD60B1" w14:textId="77777777" w:rsidR="003B74D3" w:rsidRPr="003B74D3" w:rsidRDefault="003B74D3" w:rsidP="003B74D3">
            <w:pPr>
              <w:numPr>
                <w:ilvl w:val="0"/>
                <w:numId w:val="19"/>
              </w:numPr>
              <w:contextualSpacing/>
              <w:jc w:val="both"/>
              <w:rPr>
                <w:rFonts w:ascii="Times New Roman" w:eastAsia="Times New Roman" w:hAnsi="Times New Roman" w:cs="Times New Roman"/>
                <w:b/>
                <w:sz w:val="24"/>
                <w:szCs w:val="24"/>
                <w:lang w:val="ro-RO" w:eastAsia="ro-RO"/>
              </w:rPr>
            </w:pPr>
            <w:r w:rsidRPr="003B74D3">
              <w:rPr>
                <w:rFonts w:ascii="Times New Roman" w:eastAsia="Times New Roman" w:hAnsi="Times New Roman" w:cs="Times New Roman"/>
                <w:sz w:val="24"/>
                <w:szCs w:val="24"/>
                <w:lang w:val="ro-RO" w:eastAsia="ro-RO"/>
              </w:rPr>
              <w:t>Consolidarea securității în școală prin eficientizarea sistemului de acces</w:t>
            </w:r>
          </w:p>
        </w:tc>
      </w:tr>
      <w:tr w:rsidR="003B74D3" w:rsidRPr="003B74D3" w14:paraId="100C1A1C" w14:textId="77777777" w:rsidTr="005D0E36">
        <w:tc>
          <w:tcPr>
            <w:tcW w:w="4675" w:type="dxa"/>
          </w:tcPr>
          <w:p w14:paraId="6F161562" w14:textId="77777777" w:rsidR="003B74D3" w:rsidRPr="003B74D3" w:rsidRDefault="003B74D3" w:rsidP="003B74D3">
            <w:pPr>
              <w:jc w:val="both"/>
              <w:rPr>
                <w:rFonts w:ascii="Times New Roman" w:eastAsia="Times New Roman" w:hAnsi="Times New Roman" w:cs="Times New Roman"/>
                <w:b/>
                <w:sz w:val="24"/>
                <w:szCs w:val="24"/>
                <w:lang w:val="ro-RO" w:eastAsia="ro-RO"/>
              </w:rPr>
            </w:pPr>
          </w:p>
          <w:p w14:paraId="3D3F34EE" w14:textId="77777777" w:rsidR="003B74D3" w:rsidRPr="003B74D3" w:rsidRDefault="003B74D3" w:rsidP="003B74D3">
            <w:pPr>
              <w:jc w:val="both"/>
              <w:rPr>
                <w:rFonts w:ascii="Times New Roman" w:eastAsia="Times New Roman" w:hAnsi="Times New Roman" w:cs="Times New Roman"/>
                <w:b/>
                <w:sz w:val="24"/>
                <w:szCs w:val="24"/>
                <w:lang w:val="ro-RO" w:eastAsia="ro-RO"/>
              </w:rPr>
            </w:pPr>
          </w:p>
          <w:p w14:paraId="3CDE70B1" w14:textId="77777777" w:rsidR="003B74D3" w:rsidRPr="003B74D3" w:rsidRDefault="003B74D3" w:rsidP="003B74D3">
            <w:pPr>
              <w:jc w:val="both"/>
              <w:rPr>
                <w:rFonts w:ascii="Times New Roman" w:eastAsia="Times New Roman" w:hAnsi="Times New Roman" w:cs="Times New Roman"/>
                <w:b/>
                <w:sz w:val="24"/>
                <w:szCs w:val="24"/>
                <w:lang w:val="ro-RO" w:eastAsia="ro-RO"/>
              </w:rPr>
            </w:pPr>
          </w:p>
          <w:p w14:paraId="3C961529" w14:textId="77777777" w:rsidR="003B74D3" w:rsidRPr="003B74D3" w:rsidRDefault="003B74D3" w:rsidP="003B74D3">
            <w:pPr>
              <w:numPr>
                <w:ilvl w:val="0"/>
                <w:numId w:val="15"/>
              </w:numPr>
              <w:contextualSpacing/>
              <w:jc w:val="both"/>
              <w:rPr>
                <w:rFonts w:ascii="Times New Roman" w:eastAsia="Times New Roman" w:hAnsi="Times New Roman" w:cs="Times New Roman"/>
                <w:b/>
                <w:sz w:val="24"/>
                <w:szCs w:val="24"/>
                <w:lang w:val="ro-RO" w:eastAsia="ro-RO"/>
              </w:rPr>
            </w:pPr>
            <w:r w:rsidRPr="003B74D3">
              <w:rPr>
                <w:rFonts w:ascii="Times New Roman" w:eastAsia="Times New Roman" w:hAnsi="Times New Roman" w:cs="Times New Roman"/>
                <w:b/>
                <w:sz w:val="24"/>
                <w:szCs w:val="24"/>
              </w:rPr>
              <w:t xml:space="preserve">Optimizarea ofertei educaționale centrată pe nevoile și interesele educabililor și comunității, în vederea creșterii prestigiului și vizibilității seminarului </w:t>
            </w:r>
          </w:p>
          <w:p w14:paraId="64B69E15" w14:textId="77777777" w:rsidR="003B74D3" w:rsidRPr="003B74D3" w:rsidRDefault="003B74D3" w:rsidP="003B74D3">
            <w:pPr>
              <w:jc w:val="both"/>
              <w:rPr>
                <w:rFonts w:ascii="Times New Roman" w:eastAsia="Times New Roman" w:hAnsi="Times New Roman" w:cs="Times New Roman"/>
                <w:b/>
                <w:sz w:val="24"/>
                <w:szCs w:val="24"/>
                <w:lang w:val="ro-RO" w:eastAsia="ro-RO"/>
              </w:rPr>
            </w:pPr>
          </w:p>
          <w:p w14:paraId="4CDB83D0" w14:textId="77777777" w:rsidR="003B74D3" w:rsidRPr="003B74D3" w:rsidRDefault="003B74D3" w:rsidP="003B74D3">
            <w:pPr>
              <w:jc w:val="both"/>
              <w:rPr>
                <w:rFonts w:ascii="Times New Roman" w:eastAsia="Times New Roman" w:hAnsi="Times New Roman" w:cs="Times New Roman"/>
                <w:b/>
                <w:sz w:val="24"/>
                <w:szCs w:val="24"/>
                <w:lang w:val="ro-RO" w:eastAsia="ro-RO"/>
              </w:rPr>
            </w:pPr>
          </w:p>
        </w:tc>
        <w:tc>
          <w:tcPr>
            <w:tcW w:w="4675" w:type="dxa"/>
          </w:tcPr>
          <w:p w14:paraId="1C5CA9E4" w14:textId="77777777" w:rsidR="003B74D3" w:rsidRPr="003B74D3" w:rsidRDefault="003B74D3" w:rsidP="003B74D3">
            <w:pPr>
              <w:keepNext/>
              <w:numPr>
                <w:ilvl w:val="0"/>
                <w:numId w:val="20"/>
              </w:numPr>
              <w:outlineLvl w:val="0"/>
              <w:rPr>
                <w:rFonts w:ascii="Times New Roman" w:eastAsia="Times New Roman" w:hAnsi="Times New Roman" w:cs="Times New Roman"/>
                <w:bCs/>
                <w:color w:val="FF0000"/>
                <w:kern w:val="32"/>
                <w:sz w:val="24"/>
                <w:szCs w:val="24"/>
                <w:lang w:val="ro-RO"/>
              </w:rPr>
            </w:pPr>
            <w:r w:rsidRPr="003B74D3">
              <w:rPr>
                <w:rFonts w:ascii="Times New Roman" w:eastAsia="Times New Roman" w:hAnsi="Times New Roman" w:cs="Times New Roman"/>
                <w:bCs/>
                <w:color w:val="FF0000"/>
                <w:kern w:val="32"/>
                <w:sz w:val="24"/>
                <w:szCs w:val="24"/>
                <w:lang w:val="ro-RO"/>
              </w:rPr>
              <w:t>Includerea învățământului gimnazial în planul de școlarizare</w:t>
            </w:r>
          </w:p>
          <w:p w14:paraId="29EE55D0" w14:textId="77777777" w:rsidR="003B74D3" w:rsidRPr="003B74D3" w:rsidRDefault="003B74D3" w:rsidP="003B74D3">
            <w:pPr>
              <w:keepNext/>
              <w:numPr>
                <w:ilvl w:val="0"/>
                <w:numId w:val="20"/>
              </w:numPr>
              <w:outlineLvl w:val="0"/>
              <w:rPr>
                <w:rFonts w:ascii="Times New Roman" w:eastAsia="Times New Roman" w:hAnsi="Times New Roman" w:cs="Times New Roman"/>
                <w:bCs/>
                <w:kern w:val="32"/>
                <w:sz w:val="24"/>
                <w:szCs w:val="24"/>
                <w:lang w:val="ro-RO"/>
              </w:rPr>
            </w:pPr>
            <w:r w:rsidRPr="003B74D3">
              <w:rPr>
                <w:rFonts w:ascii="Times New Roman" w:eastAsia="Times New Roman" w:hAnsi="Times New Roman" w:cs="Times New Roman"/>
                <w:bCs/>
                <w:kern w:val="32"/>
                <w:sz w:val="24"/>
                <w:szCs w:val="24"/>
                <w:lang w:val="ro-RO"/>
              </w:rPr>
              <w:t xml:space="preserve"> Existența unui CDȘ adaptat cerințelor comunității locale (cel puțin 3 opționale cu specific local)</w:t>
            </w:r>
          </w:p>
          <w:p w14:paraId="375ED911" w14:textId="77777777" w:rsidR="003B74D3" w:rsidRPr="003B74D3" w:rsidRDefault="003B74D3" w:rsidP="003B74D3">
            <w:pPr>
              <w:keepNext/>
              <w:numPr>
                <w:ilvl w:val="0"/>
                <w:numId w:val="20"/>
              </w:numPr>
              <w:outlineLvl w:val="0"/>
              <w:rPr>
                <w:rFonts w:ascii="Times New Roman" w:eastAsia="Times New Roman" w:hAnsi="Times New Roman" w:cs="Times New Roman"/>
                <w:bCs/>
                <w:kern w:val="32"/>
                <w:sz w:val="24"/>
                <w:szCs w:val="24"/>
                <w:lang w:val="ro-RO"/>
              </w:rPr>
            </w:pPr>
            <w:r w:rsidRPr="003B74D3">
              <w:rPr>
                <w:rFonts w:ascii="Times New Roman" w:eastAsia="Times New Roman" w:hAnsi="Times New Roman" w:cs="Times New Roman"/>
                <w:bCs/>
                <w:kern w:val="32"/>
                <w:sz w:val="24"/>
                <w:szCs w:val="24"/>
                <w:lang w:val="ro-RO"/>
              </w:rPr>
              <w:t>Îmbunătățirea paginii Web a școlii</w:t>
            </w:r>
          </w:p>
          <w:p w14:paraId="4CBA261C" w14:textId="77777777" w:rsidR="003B74D3" w:rsidRPr="003B74D3" w:rsidRDefault="003B74D3" w:rsidP="003B74D3">
            <w:pPr>
              <w:keepNext/>
              <w:numPr>
                <w:ilvl w:val="0"/>
                <w:numId w:val="20"/>
              </w:numPr>
              <w:outlineLvl w:val="0"/>
              <w:rPr>
                <w:rFonts w:ascii="Times New Roman" w:eastAsia="Times New Roman" w:hAnsi="Times New Roman" w:cs="Times New Roman"/>
                <w:bCs/>
                <w:kern w:val="32"/>
                <w:sz w:val="24"/>
                <w:szCs w:val="24"/>
                <w:lang w:val="ro-RO"/>
              </w:rPr>
            </w:pPr>
            <w:r w:rsidRPr="003B74D3">
              <w:rPr>
                <w:rFonts w:ascii="Times New Roman" w:eastAsia="Times New Roman" w:hAnsi="Times New Roman" w:cs="Times New Roman"/>
                <w:bCs/>
                <w:kern w:val="32"/>
                <w:sz w:val="24"/>
                <w:szCs w:val="24"/>
                <w:lang w:val="ro-RO"/>
              </w:rPr>
              <w:t xml:space="preserve"> Promovare mai intensă în mass-media</w:t>
            </w:r>
          </w:p>
          <w:p w14:paraId="1C54DE36" w14:textId="77777777" w:rsidR="003B74D3" w:rsidRPr="003B74D3" w:rsidRDefault="003B74D3" w:rsidP="003B74D3">
            <w:pPr>
              <w:keepNext/>
              <w:numPr>
                <w:ilvl w:val="0"/>
                <w:numId w:val="20"/>
              </w:numPr>
              <w:outlineLvl w:val="0"/>
              <w:rPr>
                <w:rFonts w:ascii="Times New Roman" w:eastAsia="Times New Roman" w:hAnsi="Times New Roman" w:cs="Times New Roman"/>
                <w:bCs/>
                <w:kern w:val="32"/>
                <w:sz w:val="24"/>
                <w:szCs w:val="24"/>
                <w:lang w:val="ro-RO"/>
              </w:rPr>
            </w:pPr>
            <w:r w:rsidRPr="003B74D3">
              <w:rPr>
                <w:rFonts w:ascii="Times New Roman" w:eastAsia="Times New Roman" w:hAnsi="Times New Roman" w:cs="Times New Roman"/>
                <w:bCs/>
                <w:kern w:val="32"/>
                <w:sz w:val="24"/>
                <w:szCs w:val="24"/>
                <w:lang w:val="ro-RO"/>
              </w:rPr>
              <w:t xml:space="preserve"> Burse acordate elevilor cu rezultate deosebite</w:t>
            </w:r>
          </w:p>
          <w:p w14:paraId="7EDD6F84" w14:textId="77777777" w:rsidR="003B74D3" w:rsidRPr="003B74D3" w:rsidRDefault="003B74D3" w:rsidP="00FE17B2">
            <w:pPr>
              <w:numPr>
                <w:ilvl w:val="0"/>
                <w:numId w:val="20"/>
              </w:numPr>
              <w:contextualSpacing/>
              <w:jc w:val="both"/>
              <w:rPr>
                <w:rFonts w:ascii="Times New Roman" w:eastAsia="Times New Roman" w:hAnsi="Times New Roman" w:cs="Times New Roman"/>
                <w:b/>
                <w:sz w:val="24"/>
                <w:szCs w:val="24"/>
                <w:lang w:val="ro-RO" w:eastAsia="ro-RO"/>
              </w:rPr>
            </w:pPr>
            <w:r w:rsidRPr="003B74D3">
              <w:rPr>
                <w:rFonts w:ascii="Times New Roman" w:eastAsia="Times New Roman" w:hAnsi="Times New Roman" w:cs="Times New Roman"/>
                <w:sz w:val="24"/>
                <w:szCs w:val="24"/>
                <w:lang w:val="ro-RO"/>
              </w:rPr>
              <w:t>Formarea personalului didactic în specialitate, în sistemul informatizat în proporţie de 90%.</w:t>
            </w:r>
          </w:p>
        </w:tc>
      </w:tr>
      <w:tr w:rsidR="003B74D3" w:rsidRPr="003B74D3" w14:paraId="22D7E19B" w14:textId="77777777" w:rsidTr="005D0E36">
        <w:tc>
          <w:tcPr>
            <w:tcW w:w="4675" w:type="dxa"/>
          </w:tcPr>
          <w:p w14:paraId="3B526117" w14:textId="77777777" w:rsidR="003B74D3" w:rsidRPr="003B74D3" w:rsidRDefault="003B74D3" w:rsidP="003B74D3">
            <w:pPr>
              <w:numPr>
                <w:ilvl w:val="0"/>
                <w:numId w:val="15"/>
              </w:numPr>
              <w:contextualSpacing/>
              <w:jc w:val="center"/>
              <w:rPr>
                <w:rFonts w:ascii="Times New Roman" w:eastAsia="Times New Roman" w:hAnsi="Times New Roman" w:cs="Times New Roman"/>
                <w:b/>
                <w:sz w:val="24"/>
                <w:szCs w:val="24"/>
              </w:rPr>
            </w:pPr>
            <w:r w:rsidRPr="003B74D3">
              <w:rPr>
                <w:rFonts w:ascii="Times New Roman" w:eastAsia="Times New Roman" w:hAnsi="Times New Roman" w:cs="Times New Roman"/>
                <w:b/>
                <w:sz w:val="24"/>
                <w:szCs w:val="24"/>
              </w:rPr>
              <w:t>Crearea unor oportunități pentru educația complexă, permanentă, în spiritul competențelor cheie, al dezvoltării civismului, antreprenoriatului, voluntariatului, într-o societate complexă, dinamică</w:t>
            </w:r>
          </w:p>
          <w:p w14:paraId="62637CAE" w14:textId="77777777" w:rsidR="003B74D3" w:rsidRPr="003B74D3" w:rsidRDefault="003B74D3" w:rsidP="003B74D3">
            <w:pPr>
              <w:framePr w:hSpace="180" w:wrap="around" w:vAnchor="text" w:hAnchor="page" w:x="1054" w:y="21"/>
              <w:rPr>
                <w:rFonts w:ascii="Times New Roman" w:eastAsia="Times New Roman" w:hAnsi="Times New Roman" w:cs="Times New Roman"/>
                <w:sz w:val="20"/>
                <w:szCs w:val="20"/>
              </w:rPr>
            </w:pPr>
          </w:p>
          <w:p w14:paraId="1DB30A70" w14:textId="77777777" w:rsidR="003B74D3" w:rsidRPr="003B74D3" w:rsidRDefault="003B74D3" w:rsidP="003B74D3">
            <w:pPr>
              <w:jc w:val="both"/>
              <w:rPr>
                <w:rFonts w:ascii="Times New Roman" w:eastAsia="Times New Roman" w:hAnsi="Times New Roman" w:cs="Times New Roman"/>
                <w:b/>
                <w:sz w:val="24"/>
                <w:szCs w:val="24"/>
                <w:lang w:val="ro-RO" w:eastAsia="ro-RO"/>
              </w:rPr>
            </w:pPr>
          </w:p>
        </w:tc>
        <w:tc>
          <w:tcPr>
            <w:tcW w:w="4675" w:type="dxa"/>
          </w:tcPr>
          <w:p w14:paraId="78A41B63" w14:textId="77777777" w:rsidR="003B74D3" w:rsidRPr="003B74D3" w:rsidRDefault="003B74D3" w:rsidP="003B74D3">
            <w:pPr>
              <w:numPr>
                <w:ilvl w:val="0"/>
                <w:numId w:val="21"/>
              </w:numPr>
              <w:autoSpaceDE w:val="0"/>
              <w:autoSpaceDN w:val="0"/>
              <w:adjustRightInd w:val="0"/>
              <w:rPr>
                <w:rFonts w:ascii="Times New Roman" w:eastAsia="Times New Roman" w:hAnsi="Times New Roman" w:cs="Times New Roman"/>
                <w:sz w:val="24"/>
                <w:szCs w:val="24"/>
                <w:lang w:val="ro-RO" w:eastAsia="ro-RO"/>
              </w:rPr>
            </w:pPr>
            <w:r w:rsidRPr="003B74D3">
              <w:rPr>
                <w:rFonts w:ascii="Times New Roman" w:eastAsia="Times New Roman" w:hAnsi="Times New Roman" w:cs="Times New Roman"/>
                <w:sz w:val="24"/>
                <w:szCs w:val="24"/>
                <w:lang w:val="ro-RO" w:eastAsia="ro-RO"/>
              </w:rPr>
              <w:t>Creşterea ponderii elevilor care se implică în activități de voluntariat în cadrul comunității locale</w:t>
            </w:r>
          </w:p>
          <w:p w14:paraId="4ABBA7B7" w14:textId="77777777" w:rsidR="003B74D3" w:rsidRPr="003B74D3" w:rsidRDefault="003B74D3" w:rsidP="003B74D3">
            <w:pPr>
              <w:numPr>
                <w:ilvl w:val="0"/>
                <w:numId w:val="21"/>
              </w:numPr>
              <w:autoSpaceDE w:val="0"/>
              <w:autoSpaceDN w:val="0"/>
              <w:adjustRightInd w:val="0"/>
              <w:rPr>
                <w:rFonts w:ascii="Times New Roman" w:eastAsia="Times New Roman" w:hAnsi="Times New Roman" w:cs="Times New Roman"/>
                <w:sz w:val="24"/>
                <w:szCs w:val="24"/>
                <w:lang w:val="ro-RO" w:eastAsia="ro-RO"/>
              </w:rPr>
            </w:pPr>
            <w:r w:rsidRPr="003B74D3">
              <w:rPr>
                <w:rFonts w:ascii="Times New Roman" w:eastAsia="Times New Roman" w:hAnsi="Times New Roman" w:cs="Times New Roman"/>
                <w:sz w:val="24"/>
                <w:szCs w:val="24"/>
                <w:lang w:val="ro-RO" w:eastAsia="ro-RO"/>
              </w:rPr>
              <w:t xml:space="preserve"> Realizarea a minimum o activitate pe an în cadrul Comisiei diriginților privind educația antreprenorială</w:t>
            </w:r>
          </w:p>
          <w:p w14:paraId="1C1DEFF9" w14:textId="77777777" w:rsidR="003B74D3" w:rsidRPr="003B74D3" w:rsidRDefault="003B74D3" w:rsidP="003B74D3">
            <w:pPr>
              <w:numPr>
                <w:ilvl w:val="0"/>
                <w:numId w:val="21"/>
              </w:numPr>
              <w:autoSpaceDE w:val="0"/>
              <w:autoSpaceDN w:val="0"/>
              <w:adjustRightInd w:val="0"/>
              <w:rPr>
                <w:rFonts w:ascii="Times New Roman" w:eastAsia="Times New Roman" w:hAnsi="Times New Roman" w:cs="Times New Roman"/>
                <w:sz w:val="24"/>
                <w:szCs w:val="24"/>
                <w:lang w:val="ro-RO" w:eastAsia="ro-RO"/>
              </w:rPr>
            </w:pPr>
            <w:r w:rsidRPr="003B74D3">
              <w:rPr>
                <w:rFonts w:ascii="Times New Roman" w:eastAsia="Times New Roman" w:hAnsi="Times New Roman" w:cs="Times New Roman"/>
                <w:sz w:val="24"/>
                <w:szCs w:val="24"/>
                <w:lang w:val="ro-RO" w:eastAsia="ro-RO"/>
              </w:rPr>
              <w:t xml:space="preserve"> Elevii demonstrează în viața de zi cu zi a școlii și în activități organizate în afara școlii o atitudine civică responsabilă</w:t>
            </w:r>
          </w:p>
          <w:p w14:paraId="438BEACA" w14:textId="77777777" w:rsidR="003B74D3" w:rsidRPr="003B74D3" w:rsidRDefault="003B74D3" w:rsidP="003B74D3">
            <w:pPr>
              <w:numPr>
                <w:ilvl w:val="0"/>
                <w:numId w:val="21"/>
              </w:numPr>
              <w:autoSpaceDE w:val="0"/>
              <w:autoSpaceDN w:val="0"/>
              <w:adjustRightInd w:val="0"/>
              <w:rPr>
                <w:rFonts w:ascii="Times New Roman" w:eastAsia="Times New Roman" w:hAnsi="Times New Roman" w:cs="Times New Roman"/>
                <w:sz w:val="24"/>
                <w:szCs w:val="24"/>
                <w:lang w:val="ro-RO" w:eastAsia="ro-RO"/>
              </w:rPr>
            </w:pPr>
            <w:r w:rsidRPr="003B74D3">
              <w:rPr>
                <w:rFonts w:ascii="Times New Roman" w:eastAsia="Times New Roman" w:hAnsi="Times New Roman" w:cs="Times New Roman"/>
                <w:sz w:val="24"/>
                <w:szCs w:val="24"/>
                <w:lang w:val="ro-RO" w:eastAsia="ro-RO"/>
              </w:rPr>
              <w:t xml:space="preserve"> Elevii demonstrează în activitatea la clasă și în alte contexte cunoștințe și </w:t>
            </w:r>
            <w:r w:rsidRPr="003B74D3">
              <w:rPr>
                <w:rFonts w:ascii="Times New Roman" w:eastAsia="Times New Roman" w:hAnsi="Times New Roman" w:cs="Times New Roman"/>
                <w:sz w:val="24"/>
                <w:szCs w:val="24"/>
                <w:lang w:val="ro-RO" w:eastAsia="ro-RO"/>
              </w:rPr>
              <w:lastRenderedPageBreak/>
              <w:t>atitudini privind drepturile și obligațiie cetățeanului european</w:t>
            </w:r>
          </w:p>
          <w:p w14:paraId="69BB1E39" w14:textId="77777777" w:rsidR="003B74D3" w:rsidRPr="003B74D3" w:rsidRDefault="003B74D3" w:rsidP="003B74D3">
            <w:pPr>
              <w:numPr>
                <w:ilvl w:val="0"/>
                <w:numId w:val="21"/>
              </w:numPr>
              <w:autoSpaceDE w:val="0"/>
              <w:autoSpaceDN w:val="0"/>
              <w:adjustRightInd w:val="0"/>
              <w:rPr>
                <w:rFonts w:ascii="Times New Roman" w:eastAsia="Times New Roman" w:hAnsi="Times New Roman" w:cs="Times New Roman"/>
                <w:sz w:val="24"/>
                <w:szCs w:val="24"/>
                <w:lang w:val="ro-RO" w:eastAsia="ro-RO"/>
              </w:rPr>
            </w:pPr>
            <w:r w:rsidRPr="003B74D3">
              <w:rPr>
                <w:rFonts w:ascii="Times New Roman" w:eastAsia="Times New Roman" w:hAnsi="Times New Roman" w:cs="Times New Roman"/>
                <w:sz w:val="24"/>
                <w:szCs w:val="24"/>
                <w:lang w:val="ro-RO" w:eastAsia="ro-RO"/>
              </w:rPr>
              <w:t xml:space="preserve"> </w:t>
            </w:r>
            <w:r w:rsidRPr="003B74D3">
              <w:rPr>
                <w:rFonts w:ascii="Times New Roman" w:eastAsia="Times New Roman" w:hAnsi="Times New Roman" w:cs="Times New Roman"/>
                <w:sz w:val="24"/>
                <w:szCs w:val="24"/>
              </w:rPr>
              <w:t>Participarea frecventă la activitățile cu caracter civic, de voluntariat, antreprenoriat desfășurate de comunitatea locală</w:t>
            </w:r>
          </w:p>
          <w:p w14:paraId="4A835E8D" w14:textId="77777777" w:rsidR="003B74D3" w:rsidRPr="003B74D3" w:rsidRDefault="003B74D3" w:rsidP="003B74D3">
            <w:pPr>
              <w:numPr>
                <w:ilvl w:val="0"/>
                <w:numId w:val="21"/>
              </w:numPr>
              <w:autoSpaceDE w:val="0"/>
              <w:autoSpaceDN w:val="0"/>
              <w:adjustRightInd w:val="0"/>
              <w:rPr>
                <w:rFonts w:ascii="Times New Roman" w:eastAsia="Times New Roman" w:hAnsi="Times New Roman" w:cs="Times New Roman"/>
                <w:sz w:val="24"/>
                <w:szCs w:val="24"/>
                <w:lang w:val="ro-RO" w:eastAsia="ro-RO"/>
              </w:rPr>
            </w:pPr>
            <w:r w:rsidRPr="003B74D3">
              <w:rPr>
                <w:rFonts w:ascii="Times New Roman" w:eastAsia="Times New Roman" w:hAnsi="Times New Roman" w:cs="Times New Roman"/>
                <w:sz w:val="24"/>
                <w:szCs w:val="24"/>
                <w:lang w:val="ro-RO" w:eastAsia="ro-RO"/>
              </w:rPr>
              <w:t xml:space="preserve"> </w:t>
            </w:r>
            <w:r w:rsidRPr="003B74D3">
              <w:rPr>
                <w:rFonts w:ascii="Times New Roman" w:eastAsia="Times New Roman" w:hAnsi="Times New Roman" w:cs="Times New Roman"/>
                <w:sz w:val="24"/>
                <w:szCs w:val="24"/>
              </w:rPr>
              <w:t>Atitudinea pozitivă  a elevilor față de noutățile societății</w:t>
            </w:r>
          </w:p>
          <w:p w14:paraId="2CCF2C01" w14:textId="77777777" w:rsidR="003B74D3" w:rsidRPr="003B74D3" w:rsidRDefault="003B74D3" w:rsidP="003B74D3">
            <w:pPr>
              <w:keepNext/>
              <w:ind w:left="720"/>
              <w:outlineLvl w:val="0"/>
              <w:rPr>
                <w:rFonts w:ascii="Times New Roman" w:eastAsia="Times New Roman" w:hAnsi="Times New Roman" w:cs="Times New Roman"/>
                <w:bCs/>
                <w:color w:val="FF0000"/>
                <w:kern w:val="32"/>
                <w:sz w:val="24"/>
                <w:szCs w:val="24"/>
                <w:lang w:val="ro-RO"/>
              </w:rPr>
            </w:pPr>
          </w:p>
        </w:tc>
      </w:tr>
      <w:tr w:rsidR="003B74D3" w:rsidRPr="003B74D3" w14:paraId="6215DEE0" w14:textId="77777777" w:rsidTr="005D0E36">
        <w:tc>
          <w:tcPr>
            <w:tcW w:w="4675" w:type="dxa"/>
          </w:tcPr>
          <w:p w14:paraId="4EF6B679" w14:textId="77777777" w:rsidR="003B74D3" w:rsidRPr="003B74D3" w:rsidRDefault="003B74D3" w:rsidP="003B74D3">
            <w:pPr>
              <w:ind w:left="927"/>
              <w:contextualSpacing/>
              <w:rPr>
                <w:rFonts w:ascii="Times New Roman" w:eastAsia="Times New Roman" w:hAnsi="Times New Roman" w:cs="Times New Roman"/>
                <w:b/>
                <w:sz w:val="24"/>
                <w:szCs w:val="24"/>
              </w:rPr>
            </w:pPr>
          </w:p>
          <w:p w14:paraId="69C31E84" w14:textId="77777777" w:rsidR="003B74D3" w:rsidRPr="003B74D3" w:rsidRDefault="003B74D3" w:rsidP="003B74D3">
            <w:pPr>
              <w:numPr>
                <w:ilvl w:val="0"/>
                <w:numId w:val="15"/>
              </w:numPr>
              <w:contextualSpacing/>
              <w:rPr>
                <w:rFonts w:ascii="Times New Roman" w:eastAsia="Times New Roman" w:hAnsi="Times New Roman" w:cs="Times New Roman"/>
                <w:b/>
                <w:sz w:val="24"/>
                <w:szCs w:val="24"/>
                <w:lang w:val="ro-RO"/>
              </w:rPr>
            </w:pPr>
            <w:r w:rsidRPr="003B74D3">
              <w:rPr>
                <w:rFonts w:ascii="Times New Roman" w:eastAsia="Times New Roman" w:hAnsi="Times New Roman" w:cs="Times New Roman"/>
                <w:b/>
                <w:sz w:val="24"/>
                <w:szCs w:val="24"/>
                <w:lang w:val="ro-RO"/>
              </w:rPr>
              <w:t>Dezvoltarea spiritului de colaborare și a</w:t>
            </w:r>
          </w:p>
          <w:p w14:paraId="7D7690A1" w14:textId="77777777" w:rsidR="003B74D3" w:rsidRPr="003B74D3" w:rsidRDefault="003B74D3" w:rsidP="003B74D3">
            <w:pPr>
              <w:jc w:val="center"/>
              <w:rPr>
                <w:rFonts w:ascii="Times New Roman" w:eastAsia="Times New Roman" w:hAnsi="Times New Roman" w:cs="Times New Roman"/>
                <w:b/>
                <w:sz w:val="24"/>
                <w:szCs w:val="24"/>
                <w:lang w:val="ro-RO"/>
              </w:rPr>
            </w:pPr>
            <w:r w:rsidRPr="003B74D3">
              <w:rPr>
                <w:rFonts w:ascii="Times New Roman" w:eastAsia="Times New Roman" w:hAnsi="Times New Roman" w:cs="Times New Roman"/>
                <w:b/>
                <w:sz w:val="24"/>
                <w:szCs w:val="24"/>
                <w:lang w:val="ro-RO"/>
              </w:rPr>
              <w:t>multiculturalismului prin diversificarea  parteneriatelor locale, naţionale și internaţionale</w:t>
            </w:r>
          </w:p>
          <w:p w14:paraId="48977928" w14:textId="77777777" w:rsidR="003B74D3" w:rsidRPr="003B74D3" w:rsidRDefault="003B74D3" w:rsidP="003B74D3">
            <w:pPr>
              <w:ind w:left="927"/>
              <w:contextualSpacing/>
              <w:rPr>
                <w:rFonts w:ascii="Times New Roman" w:eastAsia="Times New Roman" w:hAnsi="Times New Roman" w:cs="Times New Roman"/>
                <w:b/>
                <w:sz w:val="24"/>
                <w:szCs w:val="24"/>
              </w:rPr>
            </w:pPr>
          </w:p>
          <w:p w14:paraId="760FD95B" w14:textId="77777777" w:rsidR="003B74D3" w:rsidRPr="003B74D3" w:rsidRDefault="003B74D3" w:rsidP="003B74D3">
            <w:pPr>
              <w:ind w:left="927"/>
              <w:contextualSpacing/>
              <w:rPr>
                <w:rFonts w:ascii="Times New Roman" w:eastAsia="Times New Roman" w:hAnsi="Times New Roman" w:cs="Times New Roman"/>
                <w:b/>
                <w:sz w:val="24"/>
                <w:szCs w:val="24"/>
              </w:rPr>
            </w:pPr>
          </w:p>
          <w:p w14:paraId="5912727D" w14:textId="77777777" w:rsidR="003B74D3" w:rsidRPr="003B74D3" w:rsidRDefault="003B74D3" w:rsidP="003B74D3">
            <w:pPr>
              <w:ind w:left="927"/>
              <w:contextualSpacing/>
              <w:rPr>
                <w:rFonts w:ascii="Times New Roman" w:eastAsia="Times New Roman" w:hAnsi="Times New Roman" w:cs="Times New Roman"/>
                <w:b/>
                <w:sz w:val="24"/>
                <w:szCs w:val="24"/>
              </w:rPr>
            </w:pPr>
          </w:p>
          <w:p w14:paraId="33BF1E1F" w14:textId="77777777" w:rsidR="003B74D3" w:rsidRPr="003B74D3" w:rsidRDefault="003B74D3" w:rsidP="003B74D3">
            <w:pPr>
              <w:ind w:left="927"/>
              <w:contextualSpacing/>
              <w:rPr>
                <w:rFonts w:ascii="Times New Roman" w:eastAsia="Times New Roman" w:hAnsi="Times New Roman" w:cs="Times New Roman"/>
                <w:b/>
                <w:sz w:val="24"/>
                <w:szCs w:val="24"/>
              </w:rPr>
            </w:pPr>
          </w:p>
          <w:p w14:paraId="45F356A4" w14:textId="77777777" w:rsidR="003B74D3" w:rsidRPr="003B74D3" w:rsidRDefault="003B74D3" w:rsidP="003B74D3">
            <w:pPr>
              <w:ind w:left="927"/>
              <w:contextualSpacing/>
              <w:rPr>
                <w:rFonts w:ascii="Times New Roman" w:eastAsia="Times New Roman" w:hAnsi="Times New Roman" w:cs="Times New Roman"/>
                <w:b/>
                <w:sz w:val="24"/>
                <w:szCs w:val="24"/>
              </w:rPr>
            </w:pPr>
          </w:p>
        </w:tc>
        <w:tc>
          <w:tcPr>
            <w:tcW w:w="4675" w:type="dxa"/>
          </w:tcPr>
          <w:p w14:paraId="234FA114" w14:textId="77777777" w:rsidR="003B74D3" w:rsidRPr="003B74D3" w:rsidRDefault="003B74D3" w:rsidP="003B74D3">
            <w:pPr>
              <w:keepNext/>
              <w:numPr>
                <w:ilvl w:val="0"/>
                <w:numId w:val="22"/>
              </w:numPr>
              <w:ind w:left="714" w:hanging="357"/>
              <w:outlineLvl w:val="0"/>
              <w:rPr>
                <w:rFonts w:ascii="Times New Roman" w:eastAsia="Times New Roman" w:hAnsi="Times New Roman" w:cs="Times New Roman"/>
                <w:sz w:val="24"/>
                <w:szCs w:val="24"/>
                <w:lang w:val="ro-RO" w:eastAsia="ro-RO"/>
              </w:rPr>
            </w:pPr>
            <w:r w:rsidRPr="003B74D3">
              <w:rPr>
                <w:rFonts w:ascii="Times New Roman" w:eastAsia="Times New Roman" w:hAnsi="Times New Roman" w:cs="Times New Roman"/>
                <w:sz w:val="24"/>
                <w:szCs w:val="24"/>
                <w:lang w:val="ro-RO" w:eastAsia="ro-RO"/>
              </w:rPr>
              <w:t>Atragerea unui număr mai mare de elevi în derularea unor proiecte și programe extracurriculare</w:t>
            </w:r>
          </w:p>
          <w:p w14:paraId="40E34B64" w14:textId="77777777" w:rsidR="003B74D3" w:rsidRPr="003B74D3" w:rsidRDefault="003B74D3" w:rsidP="003B74D3">
            <w:pPr>
              <w:keepNext/>
              <w:numPr>
                <w:ilvl w:val="0"/>
                <w:numId w:val="22"/>
              </w:numPr>
              <w:ind w:left="714" w:hanging="357"/>
              <w:outlineLvl w:val="0"/>
              <w:rPr>
                <w:rFonts w:ascii="Times New Roman" w:eastAsia="Times New Roman" w:hAnsi="Times New Roman" w:cs="Times New Roman"/>
                <w:sz w:val="24"/>
                <w:szCs w:val="24"/>
                <w:lang w:val="ro-RO" w:eastAsia="ro-RO"/>
              </w:rPr>
            </w:pPr>
            <w:r w:rsidRPr="003B74D3">
              <w:rPr>
                <w:rFonts w:ascii="Times New Roman" w:eastAsia="Times New Roman" w:hAnsi="Times New Roman" w:cs="Times New Roman"/>
                <w:sz w:val="24"/>
                <w:szCs w:val="24"/>
                <w:lang w:val="ro-RO" w:eastAsia="ro-RO"/>
              </w:rPr>
              <w:t xml:space="preserve"> Creșterea cu 15% a numărului de proiecte redactate</w:t>
            </w:r>
          </w:p>
          <w:p w14:paraId="6AD00DF9" w14:textId="77777777" w:rsidR="003B74D3" w:rsidRPr="003B74D3" w:rsidRDefault="003B74D3" w:rsidP="003B74D3">
            <w:pPr>
              <w:keepNext/>
              <w:numPr>
                <w:ilvl w:val="0"/>
                <w:numId w:val="22"/>
              </w:numPr>
              <w:ind w:left="714" w:hanging="357"/>
              <w:outlineLvl w:val="0"/>
              <w:rPr>
                <w:rFonts w:ascii="Times New Roman" w:eastAsia="Times New Roman" w:hAnsi="Times New Roman" w:cs="Times New Roman"/>
                <w:sz w:val="24"/>
                <w:szCs w:val="24"/>
                <w:lang w:val="ro-RO" w:eastAsia="ro-RO"/>
              </w:rPr>
            </w:pPr>
            <w:r w:rsidRPr="003B74D3">
              <w:rPr>
                <w:rFonts w:ascii="Times New Roman" w:eastAsia="Times New Roman" w:hAnsi="Times New Roman" w:cs="Times New Roman"/>
                <w:sz w:val="24"/>
                <w:szCs w:val="24"/>
                <w:lang w:val="ro-RO" w:eastAsia="ro-RO"/>
              </w:rPr>
              <w:t xml:space="preserve"> Creșterea numărului de parteneriate stabilite la nivel local, județean, național și internațional</w:t>
            </w:r>
          </w:p>
          <w:p w14:paraId="4AB4F0B5" w14:textId="77777777" w:rsidR="00FE17B2" w:rsidRDefault="003B74D3" w:rsidP="00FE17B2">
            <w:pPr>
              <w:keepNext/>
              <w:numPr>
                <w:ilvl w:val="0"/>
                <w:numId w:val="22"/>
              </w:numPr>
              <w:ind w:left="714" w:hanging="357"/>
              <w:outlineLvl w:val="0"/>
              <w:rPr>
                <w:rFonts w:ascii="Times New Roman" w:eastAsia="Times New Roman" w:hAnsi="Times New Roman" w:cs="Times New Roman"/>
                <w:sz w:val="24"/>
                <w:szCs w:val="24"/>
                <w:lang w:val="ro-RO" w:eastAsia="ro-RO"/>
              </w:rPr>
            </w:pPr>
            <w:r w:rsidRPr="00FE17B2">
              <w:rPr>
                <w:rFonts w:ascii="Times New Roman" w:eastAsia="Times New Roman" w:hAnsi="Times New Roman" w:cs="Times New Roman"/>
                <w:sz w:val="24"/>
                <w:szCs w:val="24"/>
                <w:lang w:val="ro-RO" w:eastAsia="ro-RO"/>
              </w:rPr>
              <w:t xml:space="preserve"> Creșterea gradului de implicare a părinților în viața școlii </w:t>
            </w:r>
          </w:p>
          <w:p w14:paraId="1A833549" w14:textId="77777777" w:rsidR="003B74D3" w:rsidRPr="00FE17B2" w:rsidRDefault="003B74D3" w:rsidP="00FE17B2">
            <w:pPr>
              <w:keepNext/>
              <w:numPr>
                <w:ilvl w:val="0"/>
                <w:numId w:val="22"/>
              </w:numPr>
              <w:ind w:left="714" w:hanging="357"/>
              <w:outlineLvl w:val="0"/>
              <w:rPr>
                <w:rFonts w:ascii="Times New Roman" w:eastAsia="Times New Roman" w:hAnsi="Times New Roman" w:cs="Times New Roman"/>
                <w:sz w:val="24"/>
                <w:szCs w:val="24"/>
                <w:lang w:val="ro-RO" w:eastAsia="ro-RO"/>
              </w:rPr>
            </w:pPr>
            <w:r w:rsidRPr="00FE17B2">
              <w:rPr>
                <w:rFonts w:ascii="Times New Roman" w:eastAsia="Times New Roman" w:hAnsi="Times New Roman" w:cs="Times New Roman"/>
                <w:sz w:val="24"/>
                <w:szCs w:val="24"/>
                <w:lang w:val="ro-RO" w:eastAsia="ro-RO"/>
              </w:rPr>
              <w:t xml:space="preserve"> Creșterea cu 20% a fondurilor extrabugetare atrase</w:t>
            </w:r>
          </w:p>
          <w:p w14:paraId="369FE9B7" w14:textId="77777777" w:rsidR="003B74D3" w:rsidRPr="003B74D3" w:rsidRDefault="003B74D3" w:rsidP="003B74D3">
            <w:pPr>
              <w:numPr>
                <w:ilvl w:val="0"/>
                <w:numId w:val="20"/>
              </w:numPr>
              <w:ind w:left="714" w:hanging="357"/>
              <w:jc w:val="both"/>
              <w:rPr>
                <w:rFonts w:ascii="Times New Roman" w:eastAsia="Times New Roman" w:hAnsi="Times New Roman" w:cs="Times New Roman"/>
                <w:sz w:val="24"/>
                <w:szCs w:val="24"/>
                <w:lang w:val="ro-RO"/>
              </w:rPr>
            </w:pPr>
            <w:r w:rsidRPr="003B74D3">
              <w:rPr>
                <w:rFonts w:ascii="Times New Roman" w:eastAsia="Times New Roman" w:hAnsi="Times New Roman" w:cs="Times New Roman"/>
                <w:sz w:val="24"/>
                <w:szCs w:val="24"/>
                <w:lang w:val="ro-RO" w:eastAsia="ro-RO"/>
              </w:rPr>
              <w:t xml:space="preserve"> </w:t>
            </w:r>
            <w:r w:rsidRPr="003B74D3">
              <w:rPr>
                <w:rFonts w:ascii="Times New Roman" w:eastAsia="Times New Roman" w:hAnsi="Times New Roman" w:cs="Times New Roman"/>
                <w:sz w:val="24"/>
                <w:szCs w:val="24"/>
                <w:lang w:val="ro-RO"/>
              </w:rPr>
              <w:t>Formarea personalului didactic în managementul de proiect – cel puţin 30% din profesori.</w:t>
            </w:r>
          </w:p>
          <w:p w14:paraId="2FD5F42A" w14:textId="77777777" w:rsidR="003B74D3" w:rsidRPr="003B74D3" w:rsidRDefault="003B74D3" w:rsidP="003B74D3">
            <w:pPr>
              <w:keepNext/>
              <w:numPr>
                <w:ilvl w:val="0"/>
                <w:numId w:val="22"/>
              </w:numPr>
              <w:ind w:left="714" w:hanging="357"/>
              <w:outlineLvl w:val="0"/>
              <w:rPr>
                <w:rFonts w:ascii="Times New Roman" w:eastAsia="Times New Roman" w:hAnsi="Times New Roman" w:cs="Times New Roman"/>
                <w:sz w:val="24"/>
                <w:szCs w:val="24"/>
                <w:lang w:val="ro-RO" w:eastAsia="ro-RO"/>
              </w:rPr>
            </w:pPr>
            <w:r w:rsidRPr="003B74D3">
              <w:rPr>
                <w:rFonts w:ascii="Times New Roman" w:eastAsia="Times New Roman" w:hAnsi="Times New Roman" w:cs="Times New Roman"/>
                <w:sz w:val="24"/>
                <w:szCs w:val="24"/>
                <w:lang w:val="ro-RO" w:eastAsia="ro-RO"/>
              </w:rPr>
              <w:t>Rezultate pozitive obținute în evaluarea școlii de către factorii de decizie externi</w:t>
            </w:r>
          </w:p>
          <w:p w14:paraId="3E04AB33" w14:textId="77777777" w:rsidR="003B74D3" w:rsidRPr="003B74D3" w:rsidRDefault="003B74D3" w:rsidP="003B74D3">
            <w:pPr>
              <w:keepNext/>
              <w:numPr>
                <w:ilvl w:val="0"/>
                <w:numId w:val="22"/>
              </w:numPr>
              <w:ind w:left="714" w:hanging="357"/>
              <w:outlineLvl w:val="0"/>
              <w:rPr>
                <w:rFonts w:ascii="Times New Roman" w:eastAsia="Times New Roman" w:hAnsi="Times New Roman" w:cs="Times New Roman"/>
                <w:sz w:val="24"/>
                <w:szCs w:val="24"/>
                <w:lang w:val="ro-RO" w:eastAsia="ro-RO"/>
              </w:rPr>
            </w:pPr>
            <w:r w:rsidRPr="003B74D3">
              <w:rPr>
                <w:rFonts w:ascii="Times New Roman" w:eastAsia="Times New Roman" w:hAnsi="Times New Roman" w:cs="Times New Roman"/>
                <w:sz w:val="24"/>
                <w:szCs w:val="24"/>
                <w:lang w:val="ro-RO" w:eastAsia="ro-RO"/>
              </w:rPr>
              <w:t xml:space="preserve"> Finalizarea cu succes a tuturor proiectelor planificate</w:t>
            </w:r>
          </w:p>
          <w:p w14:paraId="5428A95B" w14:textId="77777777" w:rsidR="003B74D3" w:rsidRPr="003B74D3" w:rsidRDefault="003B74D3" w:rsidP="003B74D3">
            <w:pPr>
              <w:keepNext/>
              <w:numPr>
                <w:ilvl w:val="0"/>
                <w:numId w:val="22"/>
              </w:numPr>
              <w:ind w:left="714" w:hanging="357"/>
              <w:outlineLvl w:val="0"/>
              <w:rPr>
                <w:rFonts w:ascii="Times New Roman" w:eastAsia="Times New Roman" w:hAnsi="Times New Roman" w:cs="Times New Roman"/>
                <w:sz w:val="24"/>
                <w:szCs w:val="24"/>
                <w:lang w:eastAsia="ro-RO"/>
              </w:rPr>
            </w:pPr>
            <w:r w:rsidRPr="003B74D3">
              <w:rPr>
                <w:rFonts w:ascii="Times New Roman" w:eastAsia="Times New Roman" w:hAnsi="Times New Roman" w:cs="Times New Roman"/>
                <w:sz w:val="24"/>
                <w:szCs w:val="24"/>
                <w:lang w:val="ro-RO" w:eastAsia="ro-RO"/>
              </w:rPr>
              <w:t xml:space="preserve"> </w:t>
            </w:r>
            <w:r w:rsidRPr="003B74D3">
              <w:rPr>
                <w:rFonts w:ascii="Times New Roman" w:eastAsia="Times New Roman" w:hAnsi="Times New Roman" w:cs="Times New Roman"/>
                <w:sz w:val="24"/>
                <w:szCs w:val="24"/>
                <w:lang w:eastAsia="ro-RO"/>
              </w:rPr>
              <w:t>Creşterea numărului elevilor implicaţi în schimburi de experienţă internaţionale</w:t>
            </w:r>
          </w:p>
          <w:p w14:paraId="36F5DC21" w14:textId="77777777" w:rsidR="003B74D3" w:rsidRPr="003B74D3" w:rsidRDefault="003B74D3" w:rsidP="003B74D3">
            <w:pPr>
              <w:keepNext/>
              <w:numPr>
                <w:ilvl w:val="0"/>
                <w:numId w:val="22"/>
              </w:numPr>
              <w:ind w:left="714" w:hanging="357"/>
              <w:outlineLvl w:val="0"/>
              <w:rPr>
                <w:rFonts w:ascii="Times New Roman" w:eastAsia="Times New Roman" w:hAnsi="Times New Roman" w:cs="Times New Roman"/>
                <w:sz w:val="24"/>
                <w:szCs w:val="24"/>
                <w:lang w:eastAsia="ro-RO"/>
              </w:rPr>
            </w:pPr>
            <w:r w:rsidRPr="003B74D3">
              <w:rPr>
                <w:rFonts w:ascii="Times New Roman" w:eastAsia="Times New Roman" w:hAnsi="Times New Roman" w:cs="Times New Roman"/>
                <w:sz w:val="24"/>
                <w:szCs w:val="24"/>
                <w:lang w:eastAsia="ro-RO"/>
              </w:rPr>
              <w:t>Creșterea numărului de parteneriateși a proiectelor cu finanțare externă</w:t>
            </w:r>
          </w:p>
          <w:p w14:paraId="110AB030" w14:textId="77777777" w:rsidR="003B74D3" w:rsidRPr="003B74D3" w:rsidRDefault="003B74D3" w:rsidP="003B74D3">
            <w:pPr>
              <w:autoSpaceDE w:val="0"/>
              <w:autoSpaceDN w:val="0"/>
              <w:adjustRightInd w:val="0"/>
              <w:ind w:left="720"/>
              <w:rPr>
                <w:rFonts w:ascii="Times New Roman" w:eastAsia="Times New Roman" w:hAnsi="Times New Roman" w:cs="Times New Roman"/>
                <w:sz w:val="24"/>
                <w:szCs w:val="24"/>
                <w:lang w:val="ro-RO" w:eastAsia="ro-RO"/>
              </w:rPr>
            </w:pPr>
          </w:p>
        </w:tc>
      </w:tr>
    </w:tbl>
    <w:p w14:paraId="7C14357A" w14:textId="77777777" w:rsidR="007D33EB" w:rsidRPr="007D33EB" w:rsidRDefault="007D33EB" w:rsidP="007D33E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7D33EB">
        <w:rPr>
          <w:rFonts w:ascii="Times New Roman" w:eastAsia="Times New Roman" w:hAnsi="Times New Roman" w:cs="Times New Roman"/>
          <w:b/>
          <w:bCs/>
          <w:color w:val="000000"/>
          <w:sz w:val="24"/>
          <w:szCs w:val="24"/>
        </w:rPr>
        <w:t>AVANTAJELE ȘI UNELE VULNERABILITĂȚI ALE PROIECTULUI</w:t>
      </w:r>
    </w:p>
    <w:p w14:paraId="2E547E0F" w14:textId="77777777" w:rsidR="007D33EB" w:rsidRPr="007D33EB" w:rsidRDefault="007D33EB" w:rsidP="007D33E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bl>
      <w:tblPr>
        <w:tblStyle w:val="TableGrid"/>
        <w:tblW w:w="0" w:type="auto"/>
        <w:tblLook w:val="04A0" w:firstRow="1" w:lastRow="0" w:firstColumn="1" w:lastColumn="0" w:noHBand="0" w:noVBand="1"/>
      </w:tblPr>
      <w:tblGrid>
        <w:gridCol w:w="3116"/>
        <w:gridCol w:w="3117"/>
        <w:gridCol w:w="3117"/>
      </w:tblGrid>
      <w:tr w:rsidR="007D33EB" w:rsidRPr="007D33EB" w14:paraId="0AEB27DE" w14:textId="77777777" w:rsidTr="005D0E36">
        <w:tc>
          <w:tcPr>
            <w:tcW w:w="3116" w:type="dxa"/>
          </w:tcPr>
          <w:p w14:paraId="7A74DF49" w14:textId="77777777" w:rsidR="007D33EB" w:rsidRPr="007D33EB" w:rsidRDefault="007D33EB" w:rsidP="007D33EB">
            <w:pPr>
              <w:jc w:val="both"/>
              <w:rPr>
                <w:rFonts w:ascii="Times New Roman" w:eastAsia="Times New Roman" w:hAnsi="Times New Roman" w:cs="Times New Roman"/>
                <w:b/>
                <w:sz w:val="24"/>
                <w:szCs w:val="24"/>
                <w:lang w:val="ro-RO" w:eastAsia="ro-RO"/>
              </w:rPr>
            </w:pPr>
            <w:r w:rsidRPr="007D33EB">
              <w:rPr>
                <w:rFonts w:ascii="Times New Roman" w:eastAsia="Times New Roman" w:hAnsi="Times New Roman" w:cs="Times New Roman"/>
                <w:b/>
                <w:sz w:val="24"/>
                <w:szCs w:val="24"/>
                <w:lang w:val="ro-RO" w:eastAsia="ro-RO"/>
              </w:rPr>
              <w:t>ȚINTA STRATEGICĂ</w:t>
            </w:r>
          </w:p>
        </w:tc>
        <w:tc>
          <w:tcPr>
            <w:tcW w:w="3117" w:type="dxa"/>
          </w:tcPr>
          <w:p w14:paraId="70A6EB8D" w14:textId="77777777" w:rsidR="007D33EB" w:rsidRPr="007D33EB" w:rsidRDefault="007D33EB" w:rsidP="007D33EB">
            <w:pPr>
              <w:jc w:val="both"/>
              <w:rPr>
                <w:rFonts w:ascii="Times New Roman" w:eastAsia="Times New Roman" w:hAnsi="Times New Roman" w:cs="Times New Roman"/>
                <w:b/>
                <w:sz w:val="24"/>
                <w:szCs w:val="24"/>
                <w:lang w:val="ro-RO" w:eastAsia="ro-RO"/>
              </w:rPr>
            </w:pPr>
            <w:r w:rsidRPr="007D33EB">
              <w:rPr>
                <w:rFonts w:ascii="Times New Roman" w:eastAsia="Times New Roman" w:hAnsi="Times New Roman" w:cs="Times New Roman"/>
                <w:b/>
                <w:sz w:val="24"/>
                <w:szCs w:val="24"/>
                <w:lang w:val="ro-RO" w:eastAsia="ro-RO"/>
              </w:rPr>
              <w:t xml:space="preserve">AVANTAJE </w:t>
            </w:r>
          </w:p>
        </w:tc>
        <w:tc>
          <w:tcPr>
            <w:tcW w:w="3117" w:type="dxa"/>
          </w:tcPr>
          <w:p w14:paraId="4EA78020" w14:textId="77777777" w:rsidR="007D33EB" w:rsidRPr="007D33EB" w:rsidRDefault="007D33EB" w:rsidP="007D33EB">
            <w:pPr>
              <w:jc w:val="both"/>
              <w:rPr>
                <w:rFonts w:ascii="Times New Roman" w:eastAsia="Times New Roman" w:hAnsi="Times New Roman" w:cs="Times New Roman"/>
                <w:b/>
                <w:sz w:val="24"/>
                <w:szCs w:val="24"/>
                <w:lang w:val="ro-RO" w:eastAsia="ro-RO"/>
              </w:rPr>
            </w:pPr>
            <w:r w:rsidRPr="007D33EB">
              <w:rPr>
                <w:rFonts w:ascii="Times New Roman" w:eastAsia="Times New Roman" w:hAnsi="Times New Roman" w:cs="Times New Roman"/>
                <w:b/>
                <w:sz w:val="24"/>
                <w:szCs w:val="24"/>
                <w:lang w:val="ro-RO" w:eastAsia="ro-RO"/>
              </w:rPr>
              <w:t xml:space="preserve">RISCURI </w:t>
            </w:r>
          </w:p>
        </w:tc>
      </w:tr>
      <w:tr w:rsidR="007D33EB" w:rsidRPr="007D33EB" w14:paraId="3A920AD5" w14:textId="77777777" w:rsidTr="005D0E36">
        <w:tc>
          <w:tcPr>
            <w:tcW w:w="3116" w:type="dxa"/>
          </w:tcPr>
          <w:p w14:paraId="7A6513C3" w14:textId="77777777" w:rsidR="007D33EB" w:rsidRPr="007D33EB" w:rsidRDefault="007D33EB" w:rsidP="007D33EB">
            <w:pPr>
              <w:numPr>
                <w:ilvl w:val="0"/>
                <w:numId w:val="23"/>
              </w:numPr>
              <w:jc w:val="center"/>
              <w:rPr>
                <w:rFonts w:ascii="Times New Roman" w:eastAsia="Times New Roman" w:hAnsi="Times New Roman" w:cs="Times New Roman"/>
                <w:b/>
                <w:color w:val="000000"/>
                <w:sz w:val="24"/>
                <w:szCs w:val="24"/>
              </w:rPr>
            </w:pPr>
            <w:r w:rsidRPr="007D33EB">
              <w:rPr>
                <w:rFonts w:ascii="Times New Roman" w:eastAsia="Times New Roman" w:hAnsi="Times New Roman" w:cs="Times New Roman"/>
                <w:b/>
                <w:bCs/>
                <w:sz w:val="24"/>
                <w:szCs w:val="24"/>
              </w:rPr>
              <w:t>Formarea continuă a profesorilor, aflată la intersecția dintre nevoia lor de autoperfecționnare și noile nevoi de educație ale elevilor, respectiv ale societății</w:t>
            </w:r>
          </w:p>
          <w:p w14:paraId="12B40ED0" w14:textId="77777777" w:rsidR="007D33EB" w:rsidRPr="007D33EB" w:rsidRDefault="007D33EB" w:rsidP="007D33EB">
            <w:pPr>
              <w:jc w:val="both"/>
              <w:rPr>
                <w:rFonts w:ascii="Times New Roman" w:eastAsia="Times New Roman" w:hAnsi="Times New Roman" w:cs="Times New Roman"/>
                <w:b/>
                <w:sz w:val="24"/>
                <w:szCs w:val="24"/>
                <w:lang w:val="ro-RO" w:eastAsia="ro-RO"/>
              </w:rPr>
            </w:pPr>
          </w:p>
        </w:tc>
        <w:tc>
          <w:tcPr>
            <w:tcW w:w="3117" w:type="dxa"/>
          </w:tcPr>
          <w:p w14:paraId="20A8F57D" w14:textId="77777777" w:rsidR="007D33EB" w:rsidRPr="007D33EB" w:rsidRDefault="007D33EB" w:rsidP="007D33EB">
            <w:pPr>
              <w:numPr>
                <w:ilvl w:val="0"/>
                <w:numId w:val="14"/>
              </w:numPr>
              <w:autoSpaceDE w:val="0"/>
              <w:autoSpaceDN w:val="0"/>
              <w:adjustRightInd w:val="0"/>
              <w:rPr>
                <w:rFonts w:ascii="Times New Roman" w:eastAsia="Times New Roman" w:hAnsi="Times New Roman" w:cs="Times New Roman"/>
                <w:color w:val="000000"/>
                <w:sz w:val="24"/>
                <w:szCs w:val="24"/>
              </w:rPr>
            </w:pPr>
            <w:r w:rsidRPr="007D33EB">
              <w:rPr>
                <w:rFonts w:ascii="Times New Roman" w:eastAsia="Times New Roman" w:hAnsi="Times New Roman" w:cs="Times New Roman"/>
                <w:color w:val="000000"/>
                <w:sz w:val="24"/>
                <w:szCs w:val="24"/>
              </w:rPr>
              <w:t xml:space="preserve">Conduce la îndeplinirea misiunii seminarului </w:t>
            </w:r>
          </w:p>
          <w:p w14:paraId="0CDE9188" w14:textId="77777777" w:rsidR="007D33EB" w:rsidRPr="007D33EB" w:rsidRDefault="007D33EB" w:rsidP="007D33EB">
            <w:pPr>
              <w:numPr>
                <w:ilvl w:val="0"/>
                <w:numId w:val="14"/>
              </w:numPr>
              <w:autoSpaceDE w:val="0"/>
              <w:autoSpaceDN w:val="0"/>
              <w:adjustRightInd w:val="0"/>
              <w:rPr>
                <w:rFonts w:ascii="Times New Roman" w:eastAsia="Times New Roman" w:hAnsi="Times New Roman" w:cs="Times New Roman"/>
                <w:color w:val="000000"/>
                <w:sz w:val="24"/>
                <w:szCs w:val="24"/>
              </w:rPr>
            </w:pPr>
            <w:r w:rsidRPr="007D33EB">
              <w:rPr>
                <w:rFonts w:ascii="Times New Roman" w:eastAsia="Times New Roman" w:hAnsi="Times New Roman" w:cs="Times New Roman"/>
                <w:color w:val="000000"/>
                <w:sz w:val="24"/>
                <w:szCs w:val="24"/>
              </w:rPr>
              <w:t xml:space="preserve">Diversifică oferta educațională </w:t>
            </w:r>
          </w:p>
          <w:p w14:paraId="5181CF12" w14:textId="77777777" w:rsidR="007D33EB" w:rsidRPr="007D33EB" w:rsidRDefault="007D33EB" w:rsidP="007D33EB">
            <w:pPr>
              <w:numPr>
                <w:ilvl w:val="0"/>
                <w:numId w:val="14"/>
              </w:numPr>
              <w:autoSpaceDE w:val="0"/>
              <w:autoSpaceDN w:val="0"/>
              <w:adjustRightInd w:val="0"/>
              <w:rPr>
                <w:rFonts w:ascii="Times New Roman" w:eastAsia="Times New Roman" w:hAnsi="Times New Roman" w:cs="Times New Roman"/>
                <w:color w:val="000000"/>
                <w:sz w:val="24"/>
                <w:szCs w:val="24"/>
              </w:rPr>
            </w:pPr>
            <w:r w:rsidRPr="007D33EB">
              <w:rPr>
                <w:rFonts w:ascii="Times New Roman" w:eastAsia="Times New Roman" w:hAnsi="Times New Roman" w:cs="Times New Roman"/>
                <w:color w:val="000000"/>
                <w:sz w:val="24"/>
                <w:szCs w:val="24"/>
              </w:rPr>
              <w:t>Stimulează formarea continuă a profesorilor</w:t>
            </w:r>
          </w:p>
          <w:p w14:paraId="7BF1B602" w14:textId="77777777" w:rsidR="007D33EB" w:rsidRPr="007D33EB" w:rsidRDefault="007D33EB" w:rsidP="007D33EB">
            <w:pPr>
              <w:numPr>
                <w:ilvl w:val="0"/>
                <w:numId w:val="14"/>
              </w:numPr>
              <w:autoSpaceDE w:val="0"/>
              <w:autoSpaceDN w:val="0"/>
              <w:adjustRightInd w:val="0"/>
              <w:rPr>
                <w:rFonts w:ascii="Times New Roman" w:eastAsia="Times New Roman" w:hAnsi="Times New Roman" w:cs="Times New Roman"/>
                <w:color w:val="000000"/>
                <w:sz w:val="24"/>
                <w:szCs w:val="24"/>
              </w:rPr>
            </w:pPr>
            <w:r w:rsidRPr="007D33EB">
              <w:rPr>
                <w:rFonts w:ascii="Times New Roman" w:eastAsia="Times New Roman" w:hAnsi="Times New Roman" w:cs="Times New Roman"/>
                <w:color w:val="000000"/>
                <w:sz w:val="24"/>
                <w:szCs w:val="24"/>
              </w:rPr>
              <w:t>Asigură realizarea celoralte ținte strategice</w:t>
            </w:r>
          </w:p>
          <w:p w14:paraId="02E06E14" w14:textId="77777777" w:rsidR="007D33EB" w:rsidRPr="007D33EB" w:rsidRDefault="007D33EB" w:rsidP="007D33EB">
            <w:pPr>
              <w:numPr>
                <w:ilvl w:val="0"/>
                <w:numId w:val="14"/>
              </w:numPr>
              <w:autoSpaceDE w:val="0"/>
              <w:autoSpaceDN w:val="0"/>
              <w:adjustRightInd w:val="0"/>
              <w:rPr>
                <w:rFonts w:ascii="Times New Roman" w:eastAsia="Times New Roman" w:hAnsi="Times New Roman" w:cs="Times New Roman"/>
                <w:color w:val="000000"/>
                <w:sz w:val="24"/>
                <w:szCs w:val="24"/>
              </w:rPr>
            </w:pPr>
            <w:r w:rsidRPr="007D33EB">
              <w:rPr>
                <w:rFonts w:ascii="Times New Roman" w:eastAsia="Times New Roman" w:hAnsi="Times New Roman" w:cs="Times New Roman"/>
                <w:color w:val="000000"/>
                <w:sz w:val="24"/>
                <w:szCs w:val="24"/>
              </w:rPr>
              <w:lastRenderedPageBreak/>
              <w:t>Creează o atmosferă de lucru motivantă pentru elevi şi profesori</w:t>
            </w:r>
          </w:p>
          <w:p w14:paraId="76EBB8C6" w14:textId="77777777" w:rsidR="007D33EB" w:rsidRPr="007D33EB" w:rsidRDefault="007D33EB" w:rsidP="007D33EB">
            <w:pPr>
              <w:numPr>
                <w:ilvl w:val="0"/>
                <w:numId w:val="14"/>
              </w:numPr>
              <w:autoSpaceDE w:val="0"/>
              <w:autoSpaceDN w:val="0"/>
              <w:adjustRightInd w:val="0"/>
              <w:rPr>
                <w:rFonts w:ascii="Times New Roman" w:eastAsia="Times New Roman" w:hAnsi="Times New Roman" w:cs="Times New Roman"/>
                <w:color w:val="000000"/>
                <w:sz w:val="24"/>
                <w:szCs w:val="24"/>
              </w:rPr>
            </w:pPr>
            <w:r w:rsidRPr="007D33EB">
              <w:rPr>
                <w:rFonts w:ascii="Times New Roman" w:eastAsia="Times New Roman" w:hAnsi="Times New Roman" w:cs="Times New Roman"/>
                <w:color w:val="000000"/>
                <w:sz w:val="24"/>
                <w:szCs w:val="24"/>
              </w:rPr>
              <w:t>Întăreşte cultura organizaţională</w:t>
            </w:r>
          </w:p>
          <w:p w14:paraId="4C1C7705" w14:textId="77777777" w:rsidR="007D33EB" w:rsidRPr="007D33EB" w:rsidRDefault="007D33EB" w:rsidP="007D33EB">
            <w:pPr>
              <w:numPr>
                <w:ilvl w:val="0"/>
                <w:numId w:val="14"/>
              </w:numPr>
              <w:contextualSpacing/>
              <w:jc w:val="both"/>
              <w:rPr>
                <w:rFonts w:ascii="Times New Roman" w:eastAsia="Times New Roman" w:hAnsi="Times New Roman" w:cs="Times New Roman"/>
                <w:b/>
                <w:sz w:val="24"/>
                <w:szCs w:val="24"/>
                <w:lang w:val="ro-RO" w:eastAsia="ro-RO"/>
              </w:rPr>
            </w:pPr>
            <w:r w:rsidRPr="007D33EB">
              <w:rPr>
                <w:rFonts w:ascii="Times New Roman" w:eastAsia="Times New Roman" w:hAnsi="Times New Roman" w:cs="Times New Roman"/>
                <w:sz w:val="24"/>
                <w:szCs w:val="24"/>
              </w:rPr>
              <w:t>Eficientizează procesul intructiv-educativ</w:t>
            </w:r>
          </w:p>
        </w:tc>
        <w:tc>
          <w:tcPr>
            <w:tcW w:w="3117" w:type="dxa"/>
          </w:tcPr>
          <w:p w14:paraId="7B0EEBBB" w14:textId="77777777" w:rsidR="007D33EB" w:rsidRPr="007D33EB" w:rsidRDefault="007D33EB" w:rsidP="007D33EB">
            <w:pPr>
              <w:numPr>
                <w:ilvl w:val="0"/>
                <w:numId w:val="14"/>
              </w:numPr>
              <w:autoSpaceDE w:val="0"/>
              <w:autoSpaceDN w:val="0"/>
              <w:adjustRightInd w:val="0"/>
              <w:rPr>
                <w:rFonts w:ascii="Times New Roman" w:eastAsia="Times New Roman" w:hAnsi="Times New Roman" w:cs="Times New Roman"/>
                <w:color w:val="000000"/>
                <w:sz w:val="24"/>
                <w:szCs w:val="24"/>
              </w:rPr>
            </w:pPr>
            <w:r w:rsidRPr="007D33EB">
              <w:rPr>
                <w:rFonts w:ascii="Times New Roman" w:eastAsia="Times New Roman" w:hAnsi="Times New Roman" w:cs="Times New Roman"/>
                <w:color w:val="000000"/>
                <w:sz w:val="24"/>
                <w:szCs w:val="24"/>
              </w:rPr>
              <w:lastRenderedPageBreak/>
              <w:t xml:space="preserve">Este o preocupare în plus pentru cadrele didactice </w:t>
            </w:r>
          </w:p>
          <w:p w14:paraId="06765AE0" w14:textId="77777777" w:rsidR="007D33EB" w:rsidRPr="007D33EB" w:rsidRDefault="007D33EB" w:rsidP="007D33EB">
            <w:pPr>
              <w:numPr>
                <w:ilvl w:val="0"/>
                <w:numId w:val="14"/>
              </w:numPr>
              <w:autoSpaceDE w:val="0"/>
              <w:autoSpaceDN w:val="0"/>
              <w:adjustRightInd w:val="0"/>
              <w:rPr>
                <w:rFonts w:ascii="Times New Roman" w:eastAsia="Times New Roman" w:hAnsi="Times New Roman" w:cs="Times New Roman"/>
                <w:color w:val="000000"/>
                <w:sz w:val="24"/>
                <w:szCs w:val="24"/>
              </w:rPr>
            </w:pPr>
            <w:r w:rsidRPr="007D33EB">
              <w:rPr>
                <w:rFonts w:ascii="Times New Roman" w:eastAsia="Times New Roman" w:hAnsi="Times New Roman" w:cs="Times New Roman"/>
                <w:color w:val="000000"/>
                <w:sz w:val="24"/>
                <w:szCs w:val="24"/>
              </w:rPr>
              <w:t xml:space="preserve"> Cursurile de formare și perfecționare sunt costisitoare </w:t>
            </w:r>
          </w:p>
          <w:p w14:paraId="0588F342" w14:textId="77777777" w:rsidR="007D33EB" w:rsidRPr="007D33EB" w:rsidRDefault="007D33EB" w:rsidP="007D33EB">
            <w:pPr>
              <w:numPr>
                <w:ilvl w:val="0"/>
                <w:numId w:val="14"/>
              </w:numPr>
              <w:autoSpaceDE w:val="0"/>
              <w:autoSpaceDN w:val="0"/>
              <w:adjustRightInd w:val="0"/>
              <w:rPr>
                <w:rFonts w:ascii="Times New Roman" w:eastAsia="Times New Roman" w:hAnsi="Times New Roman" w:cs="Times New Roman"/>
                <w:color w:val="000000"/>
                <w:sz w:val="24"/>
                <w:szCs w:val="24"/>
              </w:rPr>
            </w:pPr>
            <w:r w:rsidRPr="007D33EB">
              <w:rPr>
                <w:rFonts w:ascii="Times New Roman" w:eastAsia="Times New Roman" w:hAnsi="Times New Roman" w:cs="Times New Roman"/>
                <w:color w:val="000000"/>
                <w:sz w:val="24"/>
                <w:szCs w:val="24"/>
              </w:rPr>
              <w:t xml:space="preserve"> Lipsa de interes a unor cadre didactice</w:t>
            </w:r>
          </w:p>
          <w:p w14:paraId="71E8E112" w14:textId="77777777" w:rsidR="007D33EB" w:rsidRPr="007D33EB" w:rsidRDefault="007D33EB" w:rsidP="007D33EB">
            <w:pPr>
              <w:numPr>
                <w:ilvl w:val="0"/>
                <w:numId w:val="14"/>
              </w:numPr>
              <w:autoSpaceDE w:val="0"/>
              <w:autoSpaceDN w:val="0"/>
              <w:adjustRightInd w:val="0"/>
              <w:rPr>
                <w:rFonts w:ascii="Times New Roman" w:eastAsia="Times New Roman" w:hAnsi="Times New Roman" w:cs="Times New Roman"/>
                <w:color w:val="000000"/>
                <w:sz w:val="24"/>
                <w:szCs w:val="24"/>
              </w:rPr>
            </w:pPr>
            <w:r w:rsidRPr="007D33EB">
              <w:rPr>
                <w:rFonts w:ascii="Times New Roman" w:eastAsia="Times New Roman" w:hAnsi="Times New Roman" w:cs="Times New Roman"/>
                <w:color w:val="000000"/>
                <w:sz w:val="24"/>
                <w:szCs w:val="24"/>
              </w:rPr>
              <w:t>Supraîncărcarea acelorași cadre didactice</w:t>
            </w:r>
          </w:p>
          <w:p w14:paraId="0E0F754A" w14:textId="77777777" w:rsidR="007D33EB" w:rsidRPr="007D33EB" w:rsidRDefault="007D33EB" w:rsidP="007D33EB">
            <w:pPr>
              <w:numPr>
                <w:ilvl w:val="0"/>
                <w:numId w:val="14"/>
              </w:numPr>
              <w:autoSpaceDE w:val="0"/>
              <w:autoSpaceDN w:val="0"/>
              <w:adjustRightInd w:val="0"/>
              <w:rPr>
                <w:rFonts w:ascii="Times New Roman" w:eastAsia="Times New Roman" w:hAnsi="Times New Roman" w:cs="Times New Roman"/>
                <w:color w:val="000000"/>
                <w:sz w:val="24"/>
                <w:szCs w:val="24"/>
              </w:rPr>
            </w:pPr>
            <w:r w:rsidRPr="007D33EB">
              <w:rPr>
                <w:rFonts w:ascii="Times New Roman" w:eastAsia="Times New Roman" w:hAnsi="Times New Roman" w:cs="Times New Roman"/>
                <w:color w:val="000000"/>
                <w:sz w:val="24"/>
                <w:szCs w:val="24"/>
              </w:rPr>
              <w:lastRenderedPageBreak/>
              <w:t>Apariţia surmenajului</w:t>
            </w:r>
          </w:p>
          <w:p w14:paraId="02135434" w14:textId="77777777" w:rsidR="007D33EB" w:rsidRPr="007D33EB" w:rsidRDefault="007D33EB" w:rsidP="007D33EB">
            <w:pPr>
              <w:jc w:val="both"/>
              <w:rPr>
                <w:rFonts w:ascii="Times New Roman" w:eastAsia="Times New Roman" w:hAnsi="Times New Roman" w:cs="Times New Roman"/>
                <w:b/>
                <w:sz w:val="24"/>
                <w:szCs w:val="24"/>
                <w:lang w:val="ro-RO" w:eastAsia="ro-RO"/>
              </w:rPr>
            </w:pPr>
          </w:p>
        </w:tc>
      </w:tr>
      <w:tr w:rsidR="007D33EB" w:rsidRPr="007D33EB" w14:paraId="056F701E" w14:textId="77777777" w:rsidTr="005D0E36">
        <w:tc>
          <w:tcPr>
            <w:tcW w:w="3116" w:type="dxa"/>
          </w:tcPr>
          <w:p w14:paraId="0FB67336" w14:textId="77777777" w:rsidR="007D33EB" w:rsidRPr="007D33EB" w:rsidRDefault="007D33EB" w:rsidP="007D33EB">
            <w:pPr>
              <w:numPr>
                <w:ilvl w:val="0"/>
                <w:numId w:val="23"/>
              </w:numPr>
              <w:jc w:val="center"/>
              <w:rPr>
                <w:rFonts w:ascii="Times New Roman" w:hAnsi="Times New Roman" w:cs="Times New Roman"/>
                <w:sz w:val="24"/>
                <w:szCs w:val="24"/>
                <w:lang w:val="ro-RO"/>
              </w:rPr>
            </w:pPr>
            <w:r w:rsidRPr="007D33EB">
              <w:rPr>
                <w:rFonts w:ascii="Times New Roman" w:hAnsi="Times New Roman" w:cs="Times New Roman"/>
                <w:b/>
                <w:sz w:val="24"/>
                <w:szCs w:val="24"/>
                <w:lang w:val="ro-RO"/>
              </w:rPr>
              <w:lastRenderedPageBreak/>
              <w:t>Creșterea gradului de confort și siguranță în școală prin reabilitarea și modernizarea spațiilor existente</w:t>
            </w:r>
          </w:p>
          <w:p w14:paraId="656EA353" w14:textId="77777777" w:rsidR="007D33EB" w:rsidRPr="007D33EB" w:rsidRDefault="007D33EB" w:rsidP="007D33EB">
            <w:pPr>
              <w:ind w:left="360"/>
              <w:rPr>
                <w:rFonts w:ascii="Times New Roman" w:eastAsia="Times New Roman" w:hAnsi="Times New Roman" w:cs="Times New Roman"/>
                <w:b/>
                <w:bCs/>
                <w:sz w:val="24"/>
                <w:szCs w:val="24"/>
              </w:rPr>
            </w:pPr>
          </w:p>
        </w:tc>
        <w:tc>
          <w:tcPr>
            <w:tcW w:w="3117" w:type="dxa"/>
          </w:tcPr>
          <w:p w14:paraId="607C96A5" w14:textId="77777777" w:rsidR="007D33EB" w:rsidRPr="007D33EB" w:rsidRDefault="007D33EB" w:rsidP="007D33EB">
            <w:pPr>
              <w:numPr>
                <w:ilvl w:val="0"/>
                <w:numId w:val="24"/>
              </w:numPr>
              <w:autoSpaceDE w:val="0"/>
              <w:autoSpaceDN w:val="0"/>
              <w:adjustRightInd w:val="0"/>
              <w:rPr>
                <w:rFonts w:ascii="Times New Roman" w:eastAsia="Times New Roman" w:hAnsi="Times New Roman" w:cs="Times New Roman"/>
                <w:color w:val="000000"/>
                <w:sz w:val="24"/>
                <w:szCs w:val="24"/>
              </w:rPr>
            </w:pPr>
            <w:r w:rsidRPr="007D33EB">
              <w:rPr>
                <w:rFonts w:ascii="Times New Roman" w:eastAsia="Times New Roman" w:hAnsi="Times New Roman" w:cs="Times New Roman"/>
                <w:color w:val="000000"/>
                <w:sz w:val="24"/>
                <w:szCs w:val="24"/>
              </w:rPr>
              <w:t>Permite amenajarea unor spații conform cu cerinţele unui învăţământ modern</w:t>
            </w:r>
          </w:p>
          <w:p w14:paraId="26AC1C92" w14:textId="77777777" w:rsidR="007D33EB" w:rsidRPr="007D33EB" w:rsidRDefault="007D33EB" w:rsidP="007D33EB">
            <w:pPr>
              <w:numPr>
                <w:ilvl w:val="0"/>
                <w:numId w:val="24"/>
              </w:numPr>
              <w:autoSpaceDE w:val="0"/>
              <w:autoSpaceDN w:val="0"/>
              <w:adjustRightInd w:val="0"/>
              <w:rPr>
                <w:rFonts w:ascii="Times New Roman" w:eastAsia="Times New Roman" w:hAnsi="Times New Roman" w:cs="Times New Roman"/>
                <w:color w:val="000000"/>
                <w:sz w:val="24"/>
                <w:szCs w:val="24"/>
              </w:rPr>
            </w:pPr>
            <w:r w:rsidRPr="007D33EB">
              <w:rPr>
                <w:rFonts w:ascii="Times New Roman" w:eastAsia="Times New Roman" w:hAnsi="Times New Roman" w:cs="Times New Roman"/>
                <w:color w:val="000000"/>
                <w:sz w:val="24"/>
                <w:szCs w:val="24"/>
              </w:rPr>
              <w:t xml:space="preserve"> Creează o atmosferă de lucru motivantă pentru elevi şi profesori</w:t>
            </w:r>
          </w:p>
          <w:p w14:paraId="33D0E4B5" w14:textId="77777777" w:rsidR="007D33EB" w:rsidRPr="007D33EB" w:rsidRDefault="007D33EB" w:rsidP="007D33EB">
            <w:pPr>
              <w:numPr>
                <w:ilvl w:val="0"/>
                <w:numId w:val="14"/>
              </w:numPr>
              <w:autoSpaceDE w:val="0"/>
              <w:autoSpaceDN w:val="0"/>
              <w:adjustRightInd w:val="0"/>
              <w:rPr>
                <w:rFonts w:ascii="Times New Roman" w:eastAsia="Times New Roman" w:hAnsi="Times New Roman" w:cs="Times New Roman"/>
                <w:color w:val="000000"/>
                <w:sz w:val="23"/>
                <w:szCs w:val="23"/>
              </w:rPr>
            </w:pPr>
            <w:r w:rsidRPr="007D33EB">
              <w:rPr>
                <w:rFonts w:ascii="Times New Roman" w:hAnsi="Times New Roman" w:cs="Times New Roman"/>
                <w:sz w:val="24"/>
                <w:szCs w:val="24"/>
              </w:rPr>
              <w:t xml:space="preserve"> Creşte gradul de confort fizic şi psihic atât pentru elevi cât şi pentru cadrele didactice</w:t>
            </w:r>
          </w:p>
        </w:tc>
        <w:tc>
          <w:tcPr>
            <w:tcW w:w="3117" w:type="dxa"/>
          </w:tcPr>
          <w:p w14:paraId="6FE2BB28" w14:textId="77777777" w:rsidR="007D33EB" w:rsidRPr="007D33EB" w:rsidRDefault="007D33EB" w:rsidP="007D33EB">
            <w:pPr>
              <w:numPr>
                <w:ilvl w:val="0"/>
                <w:numId w:val="14"/>
              </w:numPr>
              <w:autoSpaceDE w:val="0"/>
              <w:autoSpaceDN w:val="0"/>
              <w:adjustRightInd w:val="0"/>
              <w:rPr>
                <w:rFonts w:ascii="Times New Roman" w:eastAsia="Times New Roman" w:hAnsi="Times New Roman" w:cs="Times New Roman"/>
                <w:color w:val="000000"/>
                <w:sz w:val="24"/>
                <w:szCs w:val="24"/>
              </w:rPr>
            </w:pPr>
            <w:r w:rsidRPr="007D33EB">
              <w:rPr>
                <w:rFonts w:ascii="Times New Roman" w:eastAsia="Times New Roman" w:hAnsi="Times New Roman" w:cs="Times New Roman"/>
                <w:color w:val="000000"/>
                <w:sz w:val="24"/>
                <w:szCs w:val="24"/>
              </w:rPr>
              <w:t>Lipsa fondurilor pentru  implementarea acţiunilor</w:t>
            </w:r>
          </w:p>
          <w:p w14:paraId="6832F1B4" w14:textId="77777777" w:rsidR="007D33EB" w:rsidRPr="007D33EB" w:rsidRDefault="007D33EB" w:rsidP="007D33EB">
            <w:pPr>
              <w:numPr>
                <w:ilvl w:val="0"/>
                <w:numId w:val="14"/>
              </w:numPr>
              <w:autoSpaceDE w:val="0"/>
              <w:autoSpaceDN w:val="0"/>
              <w:adjustRightInd w:val="0"/>
              <w:rPr>
                <w:rFonts w:ascii="Times New Roman" w:eastAsia="Times New Roman" w:hAnsi="Times New Roman" w:cs="Times New Roman"/>
                <w:color w:val="000000"/>
                <w:sz w:val="23"/>
                <w:szCs w:val="23"/>
              </w:rPr>
            </w:pPr>
            <w:r w:rsidRPr="007D33EB">
              <w:rPr>
                <w:rFonts w:ascii="Times New Roman" w:eastAsia="Times New Roman" w:hAnsi="Times New Roman" w:cs="Times New Roman"/>
                <w:color w:val="000000"/>
                <w:sz w:val="24"/>
                <w:szCs w:val="24"/>
              </w:rPr>
              <w:t xml:space="preserve"> Interes scăzut al agenţilor economici pentru sponsorizări şi donaţii făcute către instituţii de învăţământ</w:t>
            </w:r>
          </w:p>
        </w:tc>
      </w:tr>
      <w:tr w:rsidR="007D33EB" w:rsidRPr="007D33EB" w14:paraId="6A349002" w14:textId="77777777" w:rsidTr="005D0E36">
        <w:tc>
          <w:tcPr>
            <w:tcW w:w="3116" w:type="dxa"/>
          </w:tcPr>
          <w:p w14:paraId="1F2CEDB1" w14:textId="77777777" w:rsidR="007D33EB" w:rsidRPr="007D33EB" w:rsidRDefault="007D33EB" w:rsidP="007D33EB">
            <w:pPr>
              <w:numPr>
                <w:ilvl w:val="0"/>
                <w:numId w:val="23"/>
              </w:numPr>
              <w:contextualSpacing/>
              <w:rPr>
                <w:rFonts w:ascii="Times New Roman" w:hAnsi="Times New Roman" w:cs="Times New Roman"/>
                <w:b/>
                <w:sz w:val="24"/>
                <w:szCs w:val="24"/>
              </w:rPr>
            </w:pPr>
            <w:r w:rsidRPr="007D33EB">
              <w:rPr>
                <w:rFonts w:ascii="Times New Roman" w:hAnsi="Times New Roman" w:cs="Times New Roman"/>
                <w:b/>
                <w:sz w:val="24"/>
                <w:szCs w:val="24"/>
              </w:rPr>
              <w:t>Optimizarea ofertei educaționale centrată pe nevoile și interesele educabililor și comunității, în vederea creșterii prestigiului și vizibilității colegiului</w:t>
            </w:r>
          </w:p>
          <w:p w14:paraId="19A75B05" w14:textId="77777777" w:rsidR="007D33EB" w:rsidRPr="007D33EB" w:rsidRDefault="007D33EB" w:rsidP="007D33EB">
            <w:pPr>
              <w:ind w:left="360"/>
              <w:rPr>
                <w:rFonts w:ascii="Times New Roman" w:eastAsia="Times New Roman" w:hAnsi="Times New Roman" w:cs="Times New Roman"/>
                <w:b/>
                <w:bCs/>
                <w:sz w:val="24"/>
                <w:szCs w:val="24"/>
              </w:rPr>
            </w:pPr>
          </w:p>
        </w:tc>
        <w:tc>
          <w:tcPr>
            <w:tcW w:w="3117" w:type="dxa"/>
          </w:tcPr>
          <w:p w14:paraId="445B9FBD" w14:textId="77777777" w:rsidR="007D33EB" w:rsidRPr="007D33EB" w:rsidRDefault="007D33EB" w:rsidP="007D33EB">
            <w:pPr>
              <w:numPr>
                <w:ilvl w:val="0"/>
                <w:numId w:val="14"/>
              </w:numPr>
              <w:autoSpaceDE w:val="0"/>
              <w:autoSpaceDN w:val="0"/>
              <w:adjustRightInd w:val="0"/>
              <w:rPr>
                <w:rFonts w:ascii="Times New Roman" w:eastAsia="Times New Roman" w:hAnsi="Times New Roman" w:cs="Times New Roman"/>
                <w:color w:val="000000"/>
                <w:sz w:val="23"/>
                <w:szCs w:val="23"/>
              </w:rPr>
            </w:pPr>
            <w:r w:rsidRPr="007D33EB">
              <w:rPr>
                <w:rFonts w:ascii="Times New Roman" w:eastAsia="Times New Roman" w:hAnsi="Times New Roman" w:cs="Times New Roman"/>
                <w:color w:val="000000"/>
                <w:sz w:val="23"/>
                <w:szCs w:val="23"/>
              </w:rPr>
              <w:t xml:space="preserve">Conduce la realizarea celorlalte ținte strategice </w:t>
            </w:r>
          </w:p>
          <w:p w14:paraId="0A0BF619" w14:textId="77777777" w:rsidR="007D33EB" w:rsidRPr="007D33EB" w:rsidRDefault="007D33EB" w:rsidP="007D33EB">
            <w:pPr>
              <w:numPr>
                <w:ilvl w:val="0"/>
                <w:numId w:val="14"/>
              </w:numPr>
              <w:autoSpaceDE w:val="0"/>
              <w:autoSpaceDN w:val="0"/>
              <w:adjustRightInd w:val="0"/>
              <w:rPr>
                <w:rFonts w:ascii="Times New Roman" w:eastAsia="Times New Roman" w:hAnsi="Times New Roman" w:cs="Times New Roman"/>
                <w:color w:val="000000"/>
                <w:sz w:val="23"/>
                <w:szCs w:val="23"/>
              </w:rPr>
            </w:pPr>
            <w:r w:rsidRPr="007D33EB">
              <w:rPr>
                <w:rFonts w:ascii="Times New Roman" w:eastAsia="Times New Roman" w:hAnsi="Times New Roman" w:cs="Times New Roman"/>
                <w:color w:val="000000"/>
                <w:sz w:val="23"/>
                <w:szCs w:val="23"/>
              </w:rPr>
              <w:t xml:space="preserve"> Creșterea satisfacției beneficiarilor direcți și indirecți </w:t>
            </w:r>
          </w:p>
          <w:p w14:paraId="07ECC7CB" w14:textId="77777777" w:rsidR="007D33EB" w:rsidRPr="007D33EB" w:rsidRDefault="007D33EB" w:rsidP="007D33EB">
            <w:pPr>
              <w:numPr>
                <w:ilvl w:val="0"/>
                <w:numId w:val="14"/>
              </w:numPr>
              <w:autoSpaceDE w:val="0"/>
              <w:autoSpaceDN w:val="0"/>
              <w:adjustRightInd w:val="0"/>
              <w:rPr>
                <w:rFonts w:ascii="Times New Roman" w:eastAsia="Times New Roman" w:hAnsi="Times New Roman" w:cs="Times New Roman"/>
                <w:color w:val="000000"/>
                <w:sz w:val="23"/>
                <w:szCs w:val="23"/>
              </w:rPr>
            </w:pPr>
            <w:r w:rsidRPr="007D33EB">
              <w:rPr>
                <w:rFonts w:ascii="Times New Roman" w:eastAsia="Times New Roman" w:hAnsi="Times New Roman" w:cs="Times New Roman"/>
                <w:color w:val="000000"/>
                <w:sz w:val="23"/>
                <w:szCs w:val="23"/>
              </w:rPr>
              <w:t xml:space="preserve"> Implică elevii şi părinţii în viaţa seminarului  </w:t>
            </w:r>
          </w:p>
          <w:p w14:paraId="21B97EC1" w14:textId="77777777" w:rsidR="007D33EB" w:rsidRPr="007D33EB" w:rsidRDefault="007D33EB" w:rsidP="007D33EB">
            <w:pPr>
              <w:numPr>
                <w:ilvl w:val="0"/>
                <w:numId w:val="14"/>
              </w:numPr>
              <w:autoSpaceDE w:val="0"/>
              <w:autoSpaceDN w:val="0"/>
              <w:adjustRightInd w:val="0"/>
              <w:rPr>
                <w:rFonts w:ascii="Times New Roman" w:eastAsia="Times New Roman" w:hAnsi="Times New Roman" w:cs="Times New Roman"/>
                <w:color w:val="000000"/>
                <w:sz w:val="23"/>
                <w:szCs w:val="23"/>
              </w:rPr>
            </w:pPr>
            <w:r w:rsidRPr="007D33EB">
              <w:rPr>
                <w:rFonts w:ascii="Times New Roman" w:eastAsia="Times New Roman" w:hAnsi="Times New Roman" w:cs="Times New Roman"/>
                <w:color w:val="000000"/>
                <w:sz w:val="23"/>
                <w:szCs w:val="23"/>
              </w:rPr>
              <w:t xml:space="preserve"> Este în directă legătură cu realizarea Ţintei strategice numărul 4</w:t>
            </w:r>
          </w:p>
          <w:p w14:paraId="64407AF1" w14:textId="77777777" w:rsidR="007D33EB" w:rsidRPr="007D33EB" w:rsidRDefault="007D33EB" w:rsidP="007D33EB">
            <w:pPr>
              <w:numPr>
                <w:ilvl w:val="0"/>
                <w:numId w:val="14"/>
              </w:numPr>
              <w:autoSpaceDE w:val="0"/>
              <w:autoSpaceDN w:val="0"/>
              <w:adjustRightInd w:val="0"/>
              <w:rPr>
                <w:rFonts w:ascii="Times New Roman" w:eastAsia="Times New Roman" w:hAnsi="Times New Roman" w:cs="Times New Roman"/>
                <w:color w:val="000000"/>
                <w:sz w:val="23"/>
                <w:szCs w:val="23"/>
              </w:rPr>
            </w:pPr>
            <w:r w:rsidRPr="007D33EB">
              <w:rPr>
                <w:rFonts w:ascii="Times New Roman" w:eastAsia="Times New Roman" w:hAnsi="Times New Roman" w:cs="Times New Roman"/>
                <w:color w:val="000000"/>
                <w:sz w:val="23"/>
                <w:szCs w:val="23"/>
              </w:rPr>
              <w:t xml:space="preserve"> Oferta curriculară conduce la performanţă şi la o inserţie foarte bună pe piaţa forţei de muncă</w:t>
            </w:r>
          </w:p>
          <w:p w14:paraId="18B95EAC" w14:textId="77777777" w:rsidR="007D33EB" w:rsidRPr="007D33EB" w:rsidRDefault="007D33EB" w:rsidP="007D33EB">
            <w:pPr>
              <w:numPr>
                <w:ilvl w:val="0"/>
                <w:numId w:val="14"/>
              </w:numPr>
              <w:autoSpaceDE w:val="0"/>
              <w:autoSpaceDN w:val="0"/>
              <w:adjustRightInd w:val="0"/>
              <w:rPr>
                <w:rFonts w:ascii="Times New Roman" w:eastAsia="Times New Roman" w:hAnsi="Times New Roman" w:cs="Times New Roman"/>
                <w:color w:val="000000"/>
                <w:sz w:val="23"/>
                <w:szCs w:val="23"/>
              </w:rPr>
            </w:pPr>
            <w:r w:rsidRPr="007D33EB">
              <w:rPr>
                <w:rFonts w:ascii="Times New Roman" w:eastAsia="Times New Roman" w:hAnsi="Times New Roman" w:cs="Times New Roman"/>
                <w:color w:val="000000"/>
                <w:sz w:val="23"/>
                <w:szCs w:val="23"/>
              </w:rPr>
              <w:t xml:space="preserve"> Obţinerea de rezultate notabile la concursurile şi olimpiadele şcolare va creşte prestigiul unității școlare</w:t>
            </w:r>
          </w:p>
        </w:tc>
        <w:tc>
          <w:tcPr>
            <w:tcW w:w="3117" w:type="dxa"/>
          </w:tcPr>
          <w:p w14:paraId="1A71AE46" w14:textId="77777777" w:rsidR="007D33EB" w:rsidRPr="007D33EB" w:rsidRDefault="007D33EB" w:rsidP="007D33EB">
            <w:pPr>
              <w:numPr>
                <w:ilvl w:val="0"/>
                <w:numId w:val="14"/>
              </w:numPr>
              <w:autoSpaceDE w:val="0"/>
              <w:autoSpaceDN w:val="0"/>
              <w:adjustRightInd w:val="0"/>
              <w:rPr>
                <w:rFonts w:ascii="Times New Roman" w:eastAsia="Times New Roman" w:hAnsi="Times New Roman" w:cs="Times New Roman"/>
                <w:color w:val="000000"/>
                <w:sz w:val="24"/>
                <w:szCs w:val="24"/>
              </w:rPr>
            </w:pPr>
            <w:r w:rsidRPr="007D33EB">
              <w:rPr>
                <w:rFonts w:ascii="Times New Roman" w:eastAsia="Times New Roman" w:hAnsi="Times New Roman" w:cs="Times New Roman"/>
                <w:color w:val="000000"/>
                <w:sz w:val="24"/>
                <w:szCs w:val="24"/>
              </w:rPr>
              <w:t>Lipsa de încredere a unor familii față de școală</w:t>
            </w:r>
          </w:p>
          <w:p w14:paraId="16377957" w14:textId="77777777" w:rsidR="007D33EB" w:rsidRPr="007D33EB" w:rsidRDefault="007D33EB" w:rsidP="007D33EB">
            <w:pPr>
              <w:numPr>
                <w:ilvl w:val="0"/>
                <w:numId w:val="14"/>
              </w:numPr>
              <w:autoSpaceDE w:val="0"/>
              <w:autoSpaceDN w:val="0"/>
              <w:adjustRightInd w:val="0"/>
              <w:rPr>
                <w:rFonts w:ascii="Times New Roman" w:eastAsia="Times New Roman" w:hAnsi="Times New Roman" w:cs="Times New Roman"/>
                <w:color w:val="000000"/>
                <w:sz w:val="24"/>
                <w:szCs w:val="24"/>
              </w:rPr>
            </w:pPr>
            <w:r w:rsidRPr="007D33EB">
              <w:rPr>
                <w:rFonts w:ascii="Times New Roman" w:eastAsia="Times New Roman" w:hAnsi="Times New Roman" w:cs="Times New Roman"/>
                <w:color w:val="000000"/>
                <w:sz w:val="24"/>
                <w:szCs w:val="24"/>
              </w:rPr>
              <w:t xml:space="preserve"> Programul încărcat al elevilor îi poate demotiva în studiu</w:t>
            </w:r>
          </w:p>
          <w:p w14:paraId="6936C423" w14:textId="77777777" w:rsidR="007D33EB" w:rsidRPr="007D33EB" w:rsidRDefault="007D33EB" w:rsidP="007D33EB">
            <w:pPr>
              <w:numPr>
                <w:ilvl w:val="0"/>
                <w:numId w:val="14"/>
              </w:numPr>
              <w:autoSpaceDE w:val="0"/>
              <w:autoSpaceDN w:val="0"/>
              <w:adjustRightInd w:val="0"/>
              <w:rPr>
                <w:rFonts w:ascii="Times New Roman" w:eastAsia="Times New Roman" w:hAnsi="Times New Roman" w:cs="Times New Roman"/>
                <w:color w:val="000000"/>
                <w:sz w:val="24"/>
                <w:szCs w:val="24"/>
              </w:rPr>
            </w:pPr>
            <w:r w:rsidRPr="007D33EB">
              <w:rPr>
                <w:rFonts w:ascii="Times New Roman" w:eastAsia="Times New Roman" w:hAnsi="Times New Roman" w:cs="Times New Roman"/>
                <w:color w:val="000000"/>
                <w:sz w:val="24"/>
                <w:szCs w:val="24"/>
              </w:rPr>
              <w:t xml:space="preserve"> Schimbările legislative care pot duce la nerealizarea obiectivelor planului de dezvoltare instituţională</w:t>
            </w:r>
          </w:p>
          <w:p w14:paraId="750F6221" w14:textId="77777777" w:rsidR="007D33EB" w:rsidRPr="007D33EB" w:rsidRDefault="007D33EB" w:rsidP="007D33EB">
            <w:pPr>
              <w:autoSpaceDE w:val="0"/>
              <w:autoSpaceDN w:val="0"/>
              <w:adjustRightInd w:val="0"/>
              <w:ind w:left="720"/>
              <w:rPr>
                <w:rFonts w:ascii="Times New Roman" w:eastAsia="Times New Roman" w:hAnsi="Times New Roman" w:cs="Times New Roman"/>
                <w:color w:val="000000"/>
                <w:sz w:val="23"/>
                <w:szCs w:val="23"/>
              </w:rPr>
            </w:pPr>
          </w:p>
        </w:tc>
      </w:tr>
      <w:tr w:rsidR="007D33EB" w:rsidRPr="007D33EB" w14:paraId="27CFDC8A" w14:textId="77777777" w:rsidTr="005D0E36">
        <w:tc>
          <w:tcPr>
            <w:tcW w:w="3116" w:type="dxa"/>
          </w:tcPr>
          <w:p w14:paraId="7D859F06" w14:textId="77777777" w:rsidR="007D33EB" w:rsidRPr="007D33EB" w:rsidRDefault="007D33EB" w:rsidP="007D33EB">
            <w:pPr>
              <w:numPr>
                <w:ilvl w:val="0"/>
                <w:numId w:val="23"/>
              </w:numPr>
              <w:contextualSpacing/>
              <w:rPr>
                <w:rFonts w:ascii="Times New Roman" w:hAnsi="Times New Roman" w:cs="Times New Roman"/>
                <w:b/>
                <w:sz w:val="24"/>
                <w:szCs w:val="24"/>
              </w:rPr>
            </w:pPr>
            <w:r w:rsidRPr="007D33EB">
              <w:rPr>
                <w:rFonts w:ascii="Times New Roman" w:hAnsi="Times New Roman" w:cs="Times New Roman"/>
                <w:b/>
                <w:sz w:val="24"/>
                <w:szCs w:val="24"/>
              </w:rPr>
              <w:t xml:space="preserve">Crearea unor oportunități pentru educația complexă, permanentă, în spiritul competențelor cheie, al dezvoltării civismului, antreprenoriatului, </w:t>
            </w:r>
            <w:r w:rsidRPr="007D33EB">
              <w:rPr>
                <w:rFonts w:ascii="Times New Roman" w:hAnsi="Times New Roman" w:cs="Times New Roman"/>
                <w:b/>
                <w:sz w:val="24"/>
                <w:szCs w:val="24"/>
              </w:rPr>
              <w:lastRenderedPageBreak/>
              <w:t>voluntariatului, într-o societate complexă, dinamică</w:t>
            </w:r>
          </w:p>
          <w:p w14:paraId="0A32A484" w14:textId="77777777" w:rsidR="007D33EB" w:rsidRPr="007D33EB" w:rsidRDefault="007D33EB" w:rsidP="007D33EB">
            <w:pPr>
              <w:ind w:left="360"/>
              <w:rPr>
                <w:rFonts w:ascii="Times New Roman" w:eastAsia="Times New Roman" w:hAnsi="Times New Roman" w:cs="Times New Roman"/>
                <w:b/>
                <w:bCs/>
                <w:sz w:val="24"/>
                <w:szCs w:val="24"/>
              </w:rPr>
            </w:pPr>
          </w:p>
        </w:tc>
        <w:tc>
          <w:tcPr>
            <w:tcW w:w="3117" w:type="dxa"/>
          </w:tcPr>
          <w:p w14:paraId="53DE0ED4" w14:textId="77777777" w:rsidR="007D33EB" w:rsidRPr="007D33EB" w:rsidRDefault="007D33EB" w:rsidP="007D33EB">
            <w:pPr>
              <w:numPr>
                <w:ilvl w:val="0"/>
                <w:numId w:val="25"/>
              </w:numPr>
              <w:autoSpaceDE w:val="0"/>
              <w:autoSpaceDN w:val="0"/>
              <w:adjustRightInd w:val="0"/>
              <w:rPr>
                <w:rFonts w:ascii="Times New Roman" w:eastAsia="Times New Roman" w:hAnsi="Times New Roman" w:cs="Times New Roman"/>
                <w:color w:val="000000"/>
                <w:sz w:val="24"/>
                <w:szCs w:val="24"/>
              </w:rPr>
            </w:pPr>
            <w:r w:rsidRPr="007D33EB">
              <w:rPr>
                <w:rFonts w:ascii="Times New Roman" w:eastAsia="Times New Roman" w:hAnsi="Times New Roman" w:cs="Times New Roman"/>
                <w:color w:val="000000"/>
                <w:sz w:val="24"/>
                <w:szCs w:val="24"/>
              </w:rPr>
              <w:lastRenderedPageBreak/>
              <w:t>Alinierea sistemului educaţional românesc la domeniile de competenţă cheie agreate în context european</w:t>
            </w:r>
          </w:p>
          <w:p w14:paraId="08EBC1AC" w14:textId="77777777" w:rsidR="007D33EB" w:rsidRPr="007D33EB" w:rsidRDefault="007D33EB" w:rsidP="007D33EB">
            <w:pPr>
              <w:numPr>
                <w:ilvl w:val="0"/>
                <w:numId w:val="25"/>
              </w:numPr>
              <w:autoSpaceDE w:val="0"/>
              <w:autoSpaceDN w:val="0"/>
              <w:adjustRightInd w:val="0"/>
              <w:rPr>
                <w:rFonts w:ascii="Times New Roman" w:eastAsia="Times New Roman" w:hAnsi="Times New Roman" w:cs="Times New Roman"/>
                <w:color w:val="000000"/>
                <w:sz w:val="24"/>
                <w:szCs w:val="24"/>
              </w:rPr>
            </w:pPr>
            <w:r w:rsidRPr="007D33EB">
              <w:rPr>
                <w:rFonts w:ascii="Times New Roman" w:eastAsia="Times New Roman" w:hAnsi="Times New Roman" w:cs="Times New Roman"/>
                <w:color w:val="000000"/>
                <w:sz w:val="24"/>
                <w:szCs w:val="24"/>
              </w:rPr>
              <w:lastRenderedPageBreak/>
              <w:t xml:space="preserve"> Contribuie la întărirea culturii organizaţionale a şcolii şi a unei culturi pentru o cetăţenie democratică</w:t>
            </w:r>
          </w:p>
          <w:p w14:paraId="5771911D" w14:textId="77777777" w:rsidR="007D33EB" w:rsidRPr="007D33EB" w:rsidRDefault="007D33EB" w:rsidP="007D33EB">
            <w:pPr>
              <w:numPr>
                <w:ilvl w:val="0"/>
                <w:numId w:val="25"/>
              </w:numPr>
              <w:autoSpaceDE w:val="0"/>
              <w:autoSpaceDN w:val="0"/>
              <w:adjustRightInd w:val="0"/>
              <w:rPr>
                <w:rFonts w:ascii="Times New Roman" w:eastAsia="Times New Roman" w:hAnsi="Times New Roman" w:cs="Times New Roman"/>
                <w:color w:val="000000"/>
                <w:sz w:val="24"/>
                <w:szCs w:val="24"/>
              </w:rPr>
            </w:pPr>
            <w:r w:rsidRPr="007D33EB">
              <w:rPr>
                <w:rFonts w:ascii="Times New Roman" w:eastAsia="Times New Roman" w:hAnsi="Times New Roman" w:cs="Times New Roman"/>
                <w:color w:val="000000"/>
                <w:sz w:val="24"/>
                <w:szCs w:val="24"/>
              </w:rPr>
              <w:t xml:space="preserve"> Elevii vor fi mai bine pregătiţi în vederea adaptării la piaţa muncii şi schimbărilor sociale</w:t>
            </w:r>
          </w:p>
          <w:p w14:paraId="3AD8F721" w14:textId="77777777" w:rsidR="007D33EB" w:rsidRPr="007D33EB" w:rsidRDefault="007D33EB" w:rsidP="007D33EB">
            <w:pPr>
              <w:numPr>
                <w:ilvl w:val="0"/>
                <w:numId w:val="25"/>
              </w:numPr>
              <w:autoSpaceDE w:val="0"/>
              <w:autoSpaceDN w:val="0"/>
              <w:adjustRightInd w:val="0"/>
              <w:rPr>
                <w:rFonts w:ascii="Times New Roman" w:eastAsia="Times New Roman" w:hAnsi="Times New Roman" w:cs="Times New Roman"/>
                <w:color w:val="000000"/>
                <w:sz w:val="24"/>
                <w:szCs w:val="24"/>
              </w:rPr>
            </w:pPr>
            <w:r w:rsidRPr="007D33EB">
              <w:rPr>
                <w:rFonts w:ascii="Times New Roman" w:eastAsia="Times New Roman" w:hAnsi="Times New Roman" w:cs="Times New Roman"/>
                <w:color w:val="000000"/>
                <w:sz w:val="24"/>
                <w:szCs w:val="24"/>
              </w:rPr>
              <w:t xml:space="preserve"> Oferă elevilor posibilitatea de a-şi dezvolta abilităţi şi competenţe şi în domenii, altele decât cel pe care îl studiază</w:t>
            </w:r>
          </w:p>
          <w:p w14:paraId="308D6E8D" w14:textId="77777777" w:rsidR="007D33EB" w:rsidRPr="007D33EB" w:rsidRDefault="007D33EB" w:rsidP="007D33EB">
            <w:pPr>
              <w:numPr>
                <w:ilvl w:val="0"/>
                <w:numId w:val="25"/>
              </w:numPr>
              <w:autoSpaceDE w:val="0"/>
              <w:autoSpaceDN w:val="0"/>
              <w:adjustRightInd w:val="0"/>
              <w:rPr>
                <w:rFonts w:ascii="Times New Roman" w:eastAsia="Times New Roman" w:hAnsi="Times New Roman" w:cs="Times New Roman"/>
                <w:color w:val="000000"/>
                <w:sz w:val="24"/>
                <w:szCs w:val="24"/>
              </w:rPr>
            </w:pPr>
            <w:r w:rsidRPr="007D33EB">
              <w:rPr>
                <w:rFonts w:ascii="Times New Roman" w:eastAsia="Times New Roman" w:hAnsi="Times New Roman" w:cs="Times New Roman"/>
                <w:color w:val="000000"/>
                <w:sz w:val="24"/>
                <w:szCs w:val="24"/>
              </w:rPr>
              <w:t xml:space="preserve"> Asigură însușirea valorilor moral-civice de către elevi</w:t>
            </w:r>
          </w:p>
          <w:p w14:paraId="3CD6EE97" w14:textId="77777777" w:rsidR="007D33EB" w:rsidRPr="007D33EB" w:rsidRDefault="007D33EB" w:rsidP="007D33EB">
            <w:pPr>
              <w:numPr>
                <w:ilvl w:val="0"/>
                <w:numId w:val="25"/>
              </w:numPr>
              <w:autoSpaceDE w:val="0"/>
              <w:autoSpaceDN w:val="0"/>
              <w:adjustRightInd w:val="0"/>
              <w:rPr>
                <w:rFonts w:ascii="Times New Roman" w:eastAsia="Times New Roman" w:hAnsi="Times New Roman" w:cs="Times New Roman"/>
                <w:color w:val="000000"/>
                <w:sz w:val="24"/>
                <w:szCs w:val="24"/>
              </w:rPr>
            </w:pPr>
            <w:r w:rsidRPr="007D33EB">
              <w:rPr>
                <w:rFonts w:ascii="Times New Roman" w:eastAsia="Times New Roman" w:hAnsi="Times New Roman" w:cs="Times New Roman"/>
                <w:color w:val="000000"/>
                <w:sz w:val="24"/>
                <w:szCs w:val="24"/>
              </w:rPr>
              <w:t xml:space="preserve"> Întărește profilul elevilor de oameni adaptați și pregătiți pentru activitatea socială </w:t>
            </w:r>
          </w:p>
          <w:p w14:paraId="1C8BE8C1" w14:textId="77777777" w:rsidR="007D33EB" w:rsidRPr="007D33EB" w:rsidRDefault="007D33EB" w:rsidP="007D33EB">
            <w:pPr>
              <w:numPr>
                <w:ilvl w:val="0"/>
                <w:numId w:val="25"/>
              </w:numPr>
              <w:autoSpaceDE w:val="0"/>
              <w:autoSpaceDN w:val="0"/>
              <w:adjustRightInd w:val="0"/>
              <w:rPr>
                <w:rFonts w:ascii="Times New Roman" w:eastAsia="Times New Roman" w:hAnsi="Times New Roman" w:cs="Times New Roman"/>
                <w:color w:val="000000"/>
              </w:rPr>
            </w:pPr>
            <w:r w:rsidRPr="007D33EB">
              <w:rPr>
                <w:rFonts w:ascii="Times New Roman" w:eastAsia="Times New Roman" w:hAnsi="Times New Roman" w:cs="Times New Roman"/>
                <w:color w:val="000000"/>
                <w:sz w:val="24"/>
                <w:szCs w:val="24"/>
              </w:rPr>
              <w:t xml:space="preserve"> Oferă elevilor oportunități de orientare profesională</w:t>
            </w:r>
            <w:r w:rsidRPr="007D33EB">
              <w:rPr>
                <w:rFonts w:ascii="Times New Roman" w:eastAsia="Times New Roman" w:hAnsi="Times New Roman" w:cs="Times New Roman"/>
                <w:color w:val="000000"/>
                <w:sz w:val="23"/>
                <w:szCs w:val="23"/>
              </w:rPr>
              <w:t xml:space="preserve"> </w:t>
            </w:r>
          </w:p>
          <w:p w14:paraId="3E6CFC0B" w14:textId="77777777" w:rsidR="007D33EB" w:rsidRPr="007D33EB" w:rsidRDefault="007D33EB" w:rsidP="007D33EB">
            <w:pPr>
              <w:autoSpaceDE w:val="0"/>
              <w:autoSpaceDN w:val="0"/>
              <w:adjustRightInd w:val="0"/>
              <w:ind w:left="720"/>
              <w:rPr>
                <w:rFonts w:ascii="Times New Roman" w:eastAsia="Times New Roman" w:hAnsi="Times New Roman" w:cs="Times New Roman"/>
                <w:color w:val="000000"/>
                <w:sz w:val="23"/>
                <w:szCs w:val="23"/>
              </w:rPr>
            </w:pPr>
          </w:p>
        </w:tc>
        <w:tc>
          <w:tcPr>
            <w:tcW w:w="3117" w:type="dxa"/>
          </w:tcPr>
          <w:p w14:paraId="760E1A38" w14:textId="77777777" w:rsidR="007D33EB" w:rsidRPr="007D33EB" w:rsidRDefault="007D33EB" w:rsidP="007D33EB">
            <w:pPr>
              <w:numPr>
                <w:ilvl w:val="0"/>
                <w:numId w:val="26"/>
              </w:numPr>
              <w:autoSpaceDE w:val="0"/>
              <w:autoSpaceDN w:val="0"/>
              <w:adjustRightInd w:val="0"/>
              <w:rPr>
                <w:rFonts w:ascii="Times New Roman" w:eastAsia="Times New Roman" w:hAnsi="Times New Roman" w:cs="Times New Roman"/>
                <w:color w:val="000000"/>
                <w:sz w:val="24"/>
                <w:szCs w:val="24"/>
              </w:rPr>
            </w:pPr>
            <w:r w:rsidRPr="007D33EB">
              <w:rPr>
                <w:rFonts w:ascii="Times New Roman" w:eastAsia="Times New Roman" w:hAnsi="Times New Roman" w:cs="Times New Roman"/>
                <w:color w:val="000000"/>
                <w:sz w:val="24"/>
                <w:szCs w:val="24"/>
              </w:rPr>
              <w:lastRenderedPageBreak/>
              <w:t xml:space="preserve">Cursurile de formare sunt costisitoare pentru profesori </w:t>
            </w:r>
          </w:p>
          <w:p w14:paraId="1610C996" w14:textId="77777777" w:rsidR="007D33EB" w:rsidRPr="007D33EB" w:rsidRDefault="007D33EB" w:rsidP="007D33EB">
            <w:pPr>
              <w:numPr>
                <w:ilvl w:val="0"/>
                <w:numId w:val="26"/>
              </w:numPr>
              <w:autoSpaceDE w:val="0"/>
              <w:autoSpaceDN w:val="0"/>
              <w:adjustRightInd w:val="0"/>
              <w:rPr>
                <w:rFonts w:ascii="Times New Roman" w:eastAsia="Times New Roman" w:hAnsi="Times New Roman" w:cs="Times New Roman"/>
                <w:color w:val="000000"/>
                <w:sz w:val="24"/>
                <w:szCs w:val="24"/>
              </w:rPr>
            </w:pPr>
            <w:r w:rsidRPr="007D33EB">
              <w:rPr>
                <w:rFonts w:ascii="Times New Roman" w:eastAsia="Times New Roman" w:hAnsi="Times New Roman" w:cs="Times New Roman"/>
                <w:color w:val="000000"/>
                <w:sz w:val="24"/>
                <w:szCs w:val="24"/>
              </w:rPr>
              <w:t xml:space="preserve"> Cadrele didactice formate de şcoală pot </w:t>
            </w:r>
            <w:r w:rsidRPr="007D33EB">
              <w:rPr>
                <w:rFonts w:ascii="Times New Roman" w:eastAsia="Times New Roman" w:hAnsi="Times New Roman" w:cs="Times New Roman"/>
                <w:color w:val="000000"/>
                <w:sz w:val="24"/>
                <w:szCs w:val="24"/>
              </w:rPr>
              <w:lastRenderedPageBreak/>
              <w:t>alege să plece la alt loc de muncă</w:t>
            </w:r>
          </w:p>
          <w:p w14:paraId="1D12410F" w14:textId="77777777" w:rsidR="007D33EB" w:rsidRPr="007D33EB" w:rsidRDefault="007D33EB" w:rsidP="007D33EB">
            <w:pPr>
              <w:numPr>
                <w:ilvl w:val="0"/>
                <w:numId w:val="26"/>
              </w:numPr>
              <w:autoSpaceDE w:val="0"/>
              <w:autoSpaceDN w:val="0"/>
              <w:adjustRightInd w:val="0"/>
              <w:rPr>
                <w:rFonts w:ascii="Times New Roman" w:eastAsia="Times New Roman" w:hAnsi="Times New Roman" w:cs="Times New Roman"/>
                <w:color w:val="000000"/>
                <w:sz w:val="24"/>
                <w:szCs w:val="24"/>
              </w:rPr>
            </w:pPr>
            <w:r w:rsidRPr="007D33EB">
              <w:rPr>
                <w:rFonts w:ascii="Times New Roman" w:eastAsia="Times New Roman" w:hAnsi="Times New Roman" w:cs="Times New Roman"/>
                <w:color w:val="000000"/>
                <w:sz w:val="24"/>
                <w:szCs w:val="24"/>
              </w:rPr>
              <w:t xml:space="preserve"> Necesitatea unui număr mult mai mare de ore alocat de către profesor pentru pregătirea lecţiilor, fără o salarizare corespunzătoare</w:t>
            </w:r>
          </w:p>
          <w:p w14:paraId="60568D73" w14:textId="77777777" w:rsidR="007D33EB" w:rsidRPr="007D33EB" w:rsidRDefault="007D33EB" w:rsidP="007D33EB">
            <w:pPr>
              <w:numPr>
                <w:ilvl w:val="0"/>
                <w:numId w:val="26"/>
              </w:numPr>
              <w:autoSpaceDE w:val="0"/>
              <w:autoSpaceDN w:val="0"/>
              <w:adjustRightInd w:val="0"/>
              <w:rPr>
                <w:rFonts w:ascii="Times New Roman" w:eastAsia="Times New Roman" w:hAnsi="Times New Roman" w:cs="Times New Roman"/>
                <w:color w:val="000000"/>
                <w:sz w:val="24"/>
                <w:szCs w:val="24"/>
              </w:rPr>
            </w:pPr>
            <w:r w:rsidRPr="007D33EB">
              <w:rPr>
                <w:rFonts w:ascii="Times New Roman" w:eastAsia="Times New Roman" w:hAnsi="Times New Roman" w:cs="Times New Roman"/>
                <w:color w:val="000000"/>
                <w:sz w:val="24"/>
                <w:szCs w:val="24"/>
              </w:rPr>
              <w:t xml:space="preserve"> Poate afecta resursa de timp alocată studiului de către elevi</w:t>
            </w:r>
          </w:p>
          <w:p w14:paraId="737D6D09" w14:textId="77777777" w:rsidR="007D33EB" w:rsidRPr="007D33EB" w:rsidRDefault="007D33EB" w:rsidP="007D33EB">
            <w:pPr>
              <w:autoSpaceDE w:val="0"/>
              <w:autoSpaceDN w:val="0"/>
              <w:adjustRightInd w:val="0"/>
              <w:ind w:left="720"/>
              <w:rPr>
                <w:rFonts w:ascii="Times New Roman" w:eastAsia="Times New Roman" w:hAnsi="Times New Roman" w:cs="Times New Roman"/>
                <w:color w:val="000000"/>
                <w:sz w:val="23"/>
                <w:szCs w:val="23"/>
              </w:rPr>
            </w:pPr>
            <w:r w:rsidRPr="007D33EB">
              <w:rPr>
                <w:rFonts w:ascii="Times New Roman" w:eastAsia="Times New Roman" w:hAnsi="Times New Roman" w:cs="Times New Roman"/>
                <w:sz w:val="24"/>
                <w:szCs w:val="24"/>
              </w:rPr>
              <w:t xml:space="preserve"> </w:t>
            </w:r>
          </w:p>
          <w:p w14:paraId="2DCCE091" w14:textId="77777777" w:rsidR="007D33EB" w:rsidRPr="007D33EB" w:rsidRDefault="007D33EB" w:rsidP="007D33EB">
            <w:pPr>
              <w:numPr>
                <w:ilvl w:val="0"/>
                <w:numId w:val="14"/>
              </w:numPr>
              <w:autoSpaceDE w:val="0"/>
              <w:autoSpaceDN w:val="0"/>
              <w:adjustRightInd w:val="0"/>
              <w:rPr>
                <w:rFonts w:ascii="Times New Roman" w:eastAsia="Times New Roman" w:hAnsi="Times New Roman" w:cs="Times New Roman"/>
                <w:color w:val="000000"/>
                <w:sz w:val="23"/>
                <w:szCs w:val="23"/>
              </w:rPr>
            </w:pPr>
          </w:p>
        </w:tc>
      </w:tr>
      <w:tr w:rsidR="007D33EB" w:rsidRPr="007D33EB" w14:paraId="1BC05E33" w14:textId="77777777" w:rsidTr="005D0E36">
        <w:tc>
          <w:tcPr>
            <w:tcW w:w="3116" w:type="dxa"/>
          </w:tcPr>
          <w:p w14:paraId="6C4C6702" w14:textId="77777777" w:rsidR="007D33EB" w:rsidRPr="007D33EB" w:rsidRDefault="007D33EB" w:rsidP="007D33EB">
            <w:pPr>
              <w:numPr>
                <w:ilvl w:val="0"/>
                <w:numId w:val="23"/>
              </w:numPr>
              <w:contextualSpacing/>
              <w:jc w:val="center"/>
              <w:rPr>
                <w:rFonts w:ascii="Times New Roman" w:hAnsi="Times New Roman" w:cs="Times New Roman"/>
                <w:b/>
                <w:sz w:val="24"/>
                <w:szCs w:val="24"/>
                <w:lang w:val="ro-RO"/>
              </w:rPr>
            </w:pPr>
            <w:r w:rsidRPr="007D33EB">
              <w:rPr>
                <w:rFonts w:ascii="Times New Roman" w:hAnsi="Times New Roman" w:cs="Times New Roman"/>
                <w:b/>
                <w:sz w:val="24"/>
                <w:szCs w:val="24"/>
                <w:lang w:val="ro-RO"/>
              </w:rPr>
              <w:lastRenderedPageBreak/>
              <w:t>Dezvoltarea spiritului de colaborare și a multiculturalismului prin diversificarea  parteneriatelor locale, naţionale și internaţionale</w:t>
            </w:r>
          </w:p>
          <w:p w14:paraId="4A189F81" w14:textId="77777777" w:rsidR="007D33EB" w:rsidRPr="007D33EB" w:rsidRDefault="007D33EB" w:rsidP="007D33EB">
            <w:pPr>
              <w:ind w:left="360"/>
              <w:rPr>
                <w:rFonts w:ascii="Times New Roman" w:eastAsia="Times New Roman" w:hAnsi="Times New Roman" w:cs="Times New Roman"/>
                <w:b/>
                <w:bCs/>
                <w:sz w:val="24"/>
                <w:szCs w:val="24"/>
              </w:rPr>
            </w:pPr>
          </w:p>
        </w:tc>
        <w:tc>
          <w:tcPr>
            <w:tcW w:w="3117" w:type="dxa"/>
          </w:tcPr>
          <w:p w14:paraId="2DABE15F" w14:textId="77777777" w:rsidR="007D33EB" w:rsidRPr="007D33EB" w:rsidRDefault="007D33EB" w:rsidP="007D33EB">
            <w:pPr>
              <w:numPr>
                <w:ilvl w:val="0"/>
                <w:numId w:val="14"/>
              </w:numPr>
              <w:autoSpaceDE w:val="0"/>
              <w:autoSpaceDN w:val="0"/>
              <w:adjustRightInd w:val="0"/>
              <w:rPr>
                <w:rFonts w:ascii="Times New Roman" w:eastAsia="Times New Roman" w:hAnsi="Times New Roman" w:cs="Times New Roman"/>
                <w:color w:val="000000"/>
                <w:sz w:val="24"/>
                <w:szCs w:val="24"/>
              </w:rPr>
            </w:pPr>
            <w:r w:rsidRPr="007D33EB">
              <w:rPr>
                <w:rFonts w:ascii="Times New Roman" w:eastAsia="Times New Roman" w:hAnsi="Times New Roman" w:cs="Times New Roman"/>
                <w:color w:val="000000"/>
                <w:sz w:val="24"/>
                <w:szCs w:val="24"/>
              </w:rPr>
              <w:t xml:space="preserve">Implică elevii și părinții în viața liceului </w:t>
            </w:r>
          </w:p>
          <w:p w14:paraId="35F1B442" w14:textId="77777777" w:rsidR="007D33EB" w:rsidRPr="007D33EB" w:rsidRDefault="007D33EB" w:rsidP="007D33EB">
            <w:pPr>
              <w:numPr>
                <w:ilvl w:val="0"/>
                <w:numId w:val="14"/>
              </w:numPr>
              <w:autoSpaceDE w:val="0"/>
              <w:autoSpaceDN w:val="0"/>
              <w:adjustRightInd w:val="0"/>
              <w:rPr>
                <w:rFonts w:ascii="Times New Roman" w:eastAsia="Times New Roman" w:hAnsi="Times New Roman" w:cs="Times New Roman"/>
                <w:color w:val="000000"/>
                <w:sz w:val="24"/>
                <w:szCs w:val="24"/>
              </w:rPr>
            </w:pPr>
            <w:r w:rsidRPr="007D33EB">
              <w:rPr>
                <w:rFonts w:ascii="Times New Roman" w:eastAsia="Times New Roman" w:hAnsi="Times New Roman" w:cs="Times New Roman"/>
                <w:color w:val="000000"/>
                <w:sz w:val="24"/>
                <w:szCs w:val="24"/>
              </w:rPr>
              <w:t xml:space="preserve"> Oferă cadrelor didactice posibilitatea de schimb de experienţă şi de îmbogăţire a metodelor de predare şi de relaţionare cu elevii </w:t>
            </w:r>
          </w:p>
          <w:p w14:paraId="149D0B0A" w14:textId="77777777" w:rsidR="007D33EB" w:rsidRPr="007D33EB" w:rsidRDefault="007D33EB" w:rsidP="007D33EB">
            <w:pPr>
              <w:numPr>
                <w:ilvl w:val="0"/>
                <w:numId w:val="14"/>
              </w:numPr>
              <w:autoSpaceDE w:val="0"/>
              <w:autoSpaceDN w:val="0"/>
              <w:adjustRightInd w:val="0"/>
              <w:rPr>
                <w:rFonts w:ascii="Times New Roman" w:eastAsia="Times New Roman" w:hAnsi="Times New Roman" w:cs="Times New Roman"/>
                <w:color w:val="000000"/>
                <w:sz w:val="24"/>
                <w:szCs w:val="24"/>
              </w:rPr>
            </w:pPr>
            <w:r w:rsidRPr="007D33EB">
              <w:rPr>
                <w:rFonts w:ascii="Times New Roman" w:eastAsia="Times New Roman" w:hAnsi="Times New Roman" w:cs="Times New Roman"/>
                <w:color w:val="000000"/>
                <w:sz w:val="24"/>
                <w:szCs w:val="24"/>
              </w:rPr>
              <w:t xml:space="preserve"> Promovarea liceului și pe plan internațional </w:t>
            </w:r>
          </w:p>
          <w:p w14:paraId="67BD47E9" w14:textId="77777777" w:rsidR="007D33EB" w:rsidRPr="007D33EB" w:rsidRDefault="007D33EB" w:rsidP="007D33EB">
            <w:pPr>
              <w:numPr>
                <w:ilvl w:val="0"/>
                <w:numId w:val="14"/>
              </w:numPr>
              <w:autoSpaceDE w:val="0"/>
              <w:autoSpaceDN w:val="0"/>
              <w:adjustRightInd w:val="0"/>
              <w:rPr>
                <w:rFonts w:ascii="Times New Roman" w:eastAsia="Times New Roman" w:hAnsi="Times New Roman" w:cs="Times New Roman"/>
                <w:color w:val="000000"/>
                <w:sz w:val="24"/>
                <w:szCs w:val="24"/>
              </w:rPr>
            </w:pPr>
            <w:r w:rsidRPr="007D33EB">
              <w:rPr>
                <w:rFonts w:ascii="Times New Roman" w:eastAsia="Times New Roman" w:hAnsi="Times New Roman" w:cs="Times New Roman"/>
                <w:color w:val="000000"/>
                <w:sz w:val="24"/>
                <w:szCs w:val="24"/>
              </w:rPr>
              <w:t xml:space="preserve"> Oferă elevilor ocazii de socializare şi comunicare cu tineri din alte medii culturale</w:t>
            </w:r>
          </w:p>
          <w:p w14:paraId="637CA835" w14:textId="77777777" w:rsidR="007D33EB" w:rsidRPr="007D33EB" w:rsidRDefault="007D33EB" w:rsidP="007D33EB">
            <w:pPr>
              <w:numPr>
                <w:ilvl w:val="0"/>
                <w:numId w:val="14"/>
              </w:numPr>
              <w:autoSpaceDE w:val="0"/>
              <w:autoSpaceDN w:val="0"/>
              <w:adjustRightInd w:val="0"/>
              <w:rPr>
                <w:rFonts w:ascii="Times New Roman" w:eastAsia="Times New Roman" w:hAnsi="Times New Roman" w:cs="Times New Roman"/>
                <w:color w:val="000000"/>
                <w:sz w:val="24"/>
                <w:szCs w:val="24"/>
              </w:rPr>
            </w:pPr>
            <w:r w:rsidRPr="007D33EB">
              <w:rPr>
                <w:rFonts w:ascii="Times New Roman" w:eastAsia="Times New Roman" w:hAnsi="Times New Roman" w:cs="Times New Roman"/>
                <w:color w:val="000000"/>
                <w:sz w:val="24"/>
                <w:szCs w:val="24"/>
              </w:rPr>
              <w:t xml:space="preserve"> Certificatele, diplomele şi </w:t>
            </w:r>
            <w:r w:rsidRPr="007D33EB">
              <w:rPr>
                <w:rFonts w:ascii="Times New Roman" w:eastAsia="Times New Roman" w:hAnsi="Times New Roman" w:cs="Times New Roman"/>
                <w:color w:val="000000"/>
                <w:sz w:val="24"/>
                <w:szCs w:val="24"/>
              </w:rPr>
              <w:lastRenderedPageBreak/>
              <w:t xml:space="preserve">adeverinţele obţinute de elevi la actvităţile extracurriculare se constituie în portofolii personale, necesare pentru accesul în universităţi din ţară şi străinătate </w:t>
            </w:r>
          </w:p>
          <w:p w14:paraId="404DEF0B" w14:textId="77777777" w:rsidR="007D33EB" w:rsidRPr="007D33EB" w:rsidRDefault="007D33EB" w:rsidP="007D33EB">
            <w:pPr>
              <w:numPr>
                <w:ilvl w:val="0"/>
                <w:numId w:val="14"/>
              </w:numPr>
              <w:autoSpaceDE w:val="0"/>
              <w:autoSpaceDN w:val="0"/>
              <w:adjustRightInd w:val="0"/>
              <w:rPr>
                <w:rFonts w:ascii="Times New Roman" w:eastAsia="Times New Roman" w:hAnsi="Times New Roman" w:cs="Times New Roman"/>
                <w:color w:val="000000"/>
                <w:sz w:val="23"/>
                <w:szCs w:val="23"/>
              </w:rPr>
            </w:pPr>
            <w:r w:rsidRPr="007D33EB">
              <w:rPr>
                <w:rFonts w:ascii="Times New Roman" w:hAnsi="Times New Roman" w:cs="Times New Roman"/>
                <w:sz w:val="24"/>
                <w:szCs w:val="24"/>
              </w:rPr>
              <w:t xml:space="preserve"> Oferă cadrelor didactice șansa de a cunoaște sisteme educaționale din diferite țări</w:t>
            </w:r>
          </w:p>
        </w:tc>
        <w:tc>
          <w:tcPr>
            <w:tcW w:w="3117" w:type="dxa"/>
          </w:tcPr>
          <w:p w14:paraId="08D84128" w14:textId="77777777" w:rsidR="007D33EB" w:rsidRPr="007D33EB" w:rsidRDefault="007D33EB" w:rsidP="007D33EB">
            <w:pPr>
              <w:numPr>
                <w:ilvl w:val="0"/>
                <w:numId w:val="14"/>
              </w:numPr>
              <w:autoSpaceDE w:val="0"/>
              <w:autoSpaceDN w:val="0"/>
              <w:adjustRightInd w:val="0"/>
              <w:rPr>
                <w:rFonts w:ascii="Times New Roman" w:eastAsia="Times New Roman" w:hAnsi="Times New Roman" w:cs="Times New Roman"/>
                <w:color w:val="000000"/>
                <w:sz w:val="24"/>
                <w:szCs w:val="24"/>
              </w:rPr>
            </w:pPr>
            <w:r w:rsidRPr="007D33EB">
              <w:rPr>
                <w:rFonts w:ascii="Times New Roman" w:eastAsia="Times New Roman" w:hAnsi="Times New Roman" w:cs="Times New Roman"/>
                <w:color w:val="000000"/>
                <w:sz w:val="24"/>
                <w:szCs w:val="24"/>
              </w:rPr>
              <w:lastRenderedPageBreak/>
              <w:t xml:space="preserve">Disiparea eforturilor elevilor pe activități mai multe în defavoarea studiului disciplinelor de examen </w:t>
            </w:r>
          </w:p>
          <w:p w14:paraId="6B484BEF" w14:textId="77777777" w:rsidR="007D33EB" w:rsidRPr="007D33EB" w:rsidRDefault="007D33EB" w:rsidP="007D33EB">
            <w:pPr>
              <w:numPr>
                <w:ilvl w:val="0"/>
                <w:numId w:val="14"/>
              </w:numPr>
              <w:autoSpaceDE w:val="0"/>
              <w:autoSpaceDN w:val="0"/>
              <w:adjustRightInd w:val="0"/>
              <w:rPr>
                <w:rFonts w:ascii="Times New Roman" w:eastAsia="Times New Roman" w:hAnsi="Times New Roman" w:cs="Times New Roman"/>
                <w:color w:val="000000"/>
                <w:sz w:val="24"/>
                <w:szCs w:val="24"/>
              </w:rPr>
            </w:pPr>
            <w:r w:rsidRPr="007D33EB">
              <w:rPr>
                <w:rFonts w:ascii="Times New Roman" w:eastAsia="Times New Roman" w:hAnsi="Times New Roman" w:cs="Times New Roman"/>
                <w:color w:val="000000"/>
                <w:sz w:val="24"/>
                <w:szCs w:val="24"/>
              </w:rPr>
              <w:t xml:space="preserve"> Presupune un buget prea mare de timp și resurse pentru cadrele didactice </w:t>
            </w:r>
          </w:p>
          <w:p w14:paraId="4F95F6B3" w14:textId="77777777" w:rsidR="007D33EB" w:rsidRPr="007D33EB" w:rsidRDefault="007D33EB" w:rsidP="007D33EB">
            <w:pPr>
              <w:numPr>
                <w:ilvl w:val="0"/>
                <w:numId w:val="14"/>
              </w:numPr>
              <w:autoSpaceDE w:val="0"/>
              <w:autoSpaceDN w:val="0"/>
              <w:adjustRightInd w:val="0"/>
              <w:rPr>
                <w:rFonts w:ascii="Times New Roman" w:eastAsia="Times New Roman" w:hAnsi="Times New Roman" w:cs="Times New Roman"/>
                <w:color w:val="000000"/>
                <w:sz w:val="24"/>
                <w:szCs w:val="24"/>
              </w:rPr>
            </w:pPr>
            <w:r w:rsidRPr="007D33EB">
              <w:rPr>
                <w:rFonts w:ascii="Times New Roman" w:eastAsia="Times New Roman" w:hAnsi="Times New Roman" w:cs="Times New Roman"/>
                <w:color w:val="000000"/>
                <w:sz w:val="24"/>
                <w:szCs w:val="24"/>
              </w:rPr>
              <w:t xml:space="preserve"> Implică diferite cheltuieli materiale şi implicit finanaciare </w:t>
            </w:r>
          </w:p>
          <w:p w14:paraId="47261A00" w14:textId="77777777" w:rsidR="007D33EB" w:rsidRPr="007D33EB" w:rsidRDefault="007D33EB" w:rsidP="007D33EB">
            <w:pPr>
              <w:autoSpaceDE w:val="0"/>
              <w:autoSpaceDN w:val="0"/>
              <w:adjustRightInd w:val="0"/>
              <w:ind w:left="720"/>
              <w:rPr>
                <w:rFonts w:ascii="Times New Roman" w:eastAsia="Times New Roman" w:hAnsi="Times New Roman" w:cs="Times New Roman"/>
                <w:color w:val="000000"/>
                <w:sz w:val="23"/>
                <w:szCs w:val="23"/>
              </w:rPr>
            </w:pPr>
          </w:p>
        </w:tc>
      </w:tr>
    </w:tbl>
    <w:p w14:paraId="3DEA8918" w14:textId="77777777" w:rsidR="007D33EB" w:rsidRPr="007D33EB" w:rsidRDefault="007D33EB" w:rsidP="007D33EB">
      <w:pPr>
        <w:spacing w:after="0" w:line="240" w:lineRule="auto"/>
        <w:jc w:val="both"/>
        <w:rPr>
          <w:rFonts w:ascii="Times New Roman" w:eastAsia="Times New Roman" w:hAnsi="Times New Roman" w:cs="Times New Roman"/>
          <w:b/>
          <w:sz w:val="24"/>
          <w:szCs w:val="24"/>
          <w:lang w:val="ro-RO" w:eastAsia="ro-RO"/>
        </w:rPr>
      </w:pPr>
    </w:p>
    <w:p w14:paraId="699A2AE5" w14:textId="77777777" w:rsidR="007D33EB" w:rsidRDefault="007D33EB" w:rsidP="00AB7446">
      <w:pPr>
        <w:rPr>
          <w:rFonts w:ascii="Times New Roman" w:hAnsi="Times New Roman" w:cs="Times New Roman"/>
          <w:sz w:val="24"/>
          <w:szCs w:val="24"/>
          <w:lang w:eastAsia="ro-RO"/>
        </w:rPr>
      </w:pPr>
    </w:p>
    <w:p w14:paraId="5A6C707A" w14:textId="77777777" w:rsidR="001E05B1" w:rsidRDefault="001E05B1" w:rsidP="00AB7446">
      <w:pPr>
        <w:rPr>
          <w:rFonts w:ascii="Times New Roman" w:hAnsi="Times New Roman" w:cs="Times New Roman"/>
          <w:sz w:val="24"/>
          <w:szCs w:val="24"/>
          <w:lang w:eastAsia="ro-RO"/>
        </w:rPr>
      </w:pPr>
    </w:p>
    <w:p w14:paraId="0D23D7A2" w14:textId="77777777" w:rsidR="001E05B1" w:rsidRDefault="001E05B1" w:rsidP="00AB7446">
      <w:pPr>
        <w:rPr>
          <w:rFonts w:ascii="Times New Roman" w:hAnsi="Times New Roman" w:cs="Times New Roman"/>
          <w:sz w:val="24"/>
          <w:szCs w:val="24"/>
          <w:lang w:eastAsia="ro-RO"/>
        </w:rPr>
      </w:pPr>
    </w:p>
    <w:p w14:paraId="33141720" w14:textId="77777777" w:rsidR="001E05B1" w:rsidRDefault="001E05B1" w:rsidP="00AB7446">
      <w:pPr>
        <w:rPr>
          <w:rFonts w:ascii="Times New Roman" w:hAnsi="Times New Roman" w:cs="Times New Roman"/>
          <w:sz w:val="24"/>
          <w:szCs w:val="24"/>
          <w:lang w:eastAsia="ro-RO"/>
        </w:rPr>
      </w:pPr>
    </w:p>
    <w:p w14:paraId="24C80616" w14:textId="77777777" w:rsidR="001E05B1" w:rsidRDefault="001E05B1" w:rsidP="00AB7446">
      <w:pPr>
        <w:rPr>
          <w:rFonts w:ascii="Times New Roman" w:hAnsi="Times New Roman" w:cs="Times New Roman"/>
          <w:sz w:val="24"/>
          <w:szCs w:val="24"/>
          <w:lang w:eastAsia="ro-RO"/>
        </w:rPr>
      </w:pPr>
    </w:p>
    <w:p w14:paraId="289E3D34" w14:textId="77777777" w:rsidR="001E05B1" w:rsidRDefault="001E05B1" w:rsidP="00AB7446">
      <w:pPr>
        <w:rPr>
          <w:rFonts w:ascii="Times New Roman" w:hAnsi="Times New Roman" w:cs="Times New Roman"/>
          <w:sz w:val="24"/>
          <w:szCs w:val="24"/>
          <w:lang w:eastAsia="ro-RO"/>
        </w:rPr>
      </w:pPr>
    </w:p>
    <w:p w14:paraId="599ECB1B" w14:textId="77777777" w:rsidR="001E05B1" w:rsidRDefault="001E05B1" w:rsidP="00AB7446">
      <w:pPr>
        <w:rPr>
          <w:rFonts w:ascii="Times New Roman" w:hAnsi="Times New Roman" w:cs="Times New Roman"/>
          <w:sz w:val="24"/>
          <w:szCs w:val="24"/>
          <w:lang w:eastAsia="ro-RO"/>
        </w:rPr>
      </w:pPr>
    </w:p>
    <w:p w14:paraId="3BE2B522" w14:textId="77777777" w:rsidR="001E05B1" w:rsidRDefault="001E05B1" w:rsidP="00AB7446">
      <w:pPr>
        <w:rPr>
          <w:rFonts w:ascii="Times New Roman" w:hAnsi="Times New Roman" w:cs="Times New Roman"/>
          <w:sz w:val="24"/>
          <w:szCs w:val="24"/>
          <w:lang w:eastAsia="ro-RO"/>
        </w:rPr>
      </w:pPr>
    </w:p>
    <w:p w14:paraId="034BA987" w14:textId="77777777" w:rsidR="001E05B1" w:rsidRDefault="001E05B1" w:rsidP="00AB7446">
      <w:pPr>
        <w:rPr>
          <w:rFonts w:ascii="Times New Roman" w:hAnsi="Times New Roman" w:cs="Times New Roman"/>
          <w:sz w:val="24"/>
          <w:szCs w:val="24"/>
          <w:lang w:eastAsia="ro-RO"/>
        </w:rPr>
      </w:pPr>
    </w:p>
    <w:p w14:paraId="08B36129" w14:textId="77777777" w:rsidR="001E05B1" w:rsidRDefault="001E05B1" w:rsidP="00AB7446">
      <w:pPr>
        <w:rPr>
          <w:rFonts w:ascii="Times New Roman" w:hAnsi="Times New Roman" w:cs="Times New Roman"/>
          <w:sz w:val="24"/>
          <w:szCs w:val="24"/>
          <w:lang w:eastAsia="ro-RO"/>
        </w:rPr>
      </w:pPr>
    </w:p>
    <w:p w14:paraId="64A30F74" w14:textId="77777777" w:rsidR="001E05B1" w:rsidRDefault="001E05B1" w:rsidP="00AB7446">
      <w:pPr>
        <w:rPr>
          <w:rFonts w:ascii="Times New Roman" w:hAnsi="Times New Roman" w:cs="Times New Roman"/>
          <w:sz w:val="24"/>
          <w:szCs w:val="24"/>
          <w:lang w:eastAsia="ro-RO"/>
        </w:rPr>
      </w:pPr>
    </w:p>
    <w:p w14:paraId="5E94B064" w14:textId="77777777" w:rsidR="001E05B1" w:rsidRDefault="001E05B1" w:rsidP="00AB7446">
      <w:pPr>
        <w:rPr>
          <w:rFonts w:ascii="Times New Roman" w:hAnsi="Times New Roman" w:cs="Times New Roman"/>
          <w:sz w:val="24"/>
          <w:szCs w:val="24"/>
          <w:lang w:eastAsia="ro-RO"/>
        </w:rPr>
      </w:pPr>
    </w:p>
    <w:p w14:paraId="093FE664" w14:textId="77777777" w:rsidR="001E05B1" w:rsidRDefault="001E05B1" w:rsidP="00AB7446">
      <w:pPr>
        <w:rPr>
          <w:rFonts w:ascii="Times New Roman" w:hAnsi="Times New Roman" w:cs="Times New Roman"/>
          <w:sz w:val="24"/>
          <w:szCs w:val="24"/>
          <w:lang w:eastAsia="ro-RO"/>
        </w:rPr>
      </w:pPr>
    </w:p>
    <w:p w14:paraId="737639AE" w14:textId="77777777" w:rsidR="001E05B1" w:rsidRDefault="001E05B1" w:rsidP="00AB7446">
      <w:pPr>
        <w:rPr>
          <w:rFonts w:ascii="Times New Roman" w:hAnsi="Times New Roman" w:cs="Times New Roman"/>
          <w:sz w:val="24"/>
          <w:szCs w:val="24"/>
          <w:lang w:eastAsia="ro-RO"/>
        </w:rPr>
      </w:pPr>
    </w:p>
    <w:p w14:paraId="198FC0A0" w14:textId="77777777" w:rsidR="001E05B1" w:rsidRDefault="001E05B1" w:rsidP="00AB7446">
      <w:pPr>
        <w:rPr>
          <w:rFonts w:ascii="Times New Roman" w:hAnsi="Times New Roman" w:cs="Times New Roman"/>
          <w:sz w:val="24"/>
          <w:szCs w:val="24"/>
          <w:lang w:eastAsia="ro-RO"/>
        </w:rPr>
      </w:pPr>
    </w:p>
    <w:p w14:paraId="3ADD69B5" w14:textId="77777777" w:rsidR="001E05B1" w:rsidRDefault="001E05B1" w:rsidP="00AB7446">
      <w:pPr>
        <w:rPr>
          <w:rFonts w:ascii="Times New Roman" w:hAnsi="Times New Roman" w:cs="Times New Roman"/>
          <w:sz w:val="24"/>
          <w:szCs w:val="24"/>
          <w:lang w:eastAsia="ro-RO"/>
        </w:rPr>
      </w:pPr>
    </w:p>
    <w:p w14:paraId="5B2D0557" w14:textId="77777777" w:rsidR="001E05B1" w:rsidRDefault="001E05B1" w:rsidP="00AB7446">
      <w:pPr>
        <w:rPr>
          <w:rFonts w:ascii="Times New Roman" w:hAnsi="Times New Roman" w:cs="Times New Roman"/>
          <w:sz w:val="24"/>
          <w:szCs w:val="24"/>
          <w:lang w:eastAsia="ro-RO"/>
        </w:rPr>
      </w:pPr>
    </w:p>
    <w:p w14:paraId="6932CA79" w14:textId="77777777" w:rsidR="001E05B1" w:rsidRDefault="001E05B1" w:rsidP="00AB7446">
      <w:pPr>
        <w:rPr>
          <w:rFonts w:ascii="Times New Roman" w:hAnsi="Times New Roman" w:cs="Times New Roman"/>
          <w:sz w:val="24"/>
          <w:szCs w:val="24"/>
          <w:lang w:eastAsia="ro-RO"/>
        </w:rPr>
      </w:pPr>
    </w:p>
    <w:p w14:paraId="5C8E6510" w14:textId="77777777" w:rsidR="001E05B1" w:rsidRDefault="001E05B1" w:rsidP="00AB7446">
      <w:pPr>
        <w:rPr>
          <w:rFonts w:ascii="Times New Roman" w:hAnsi="Times New Roman" w:cs="Times New Roman"/>
          <w:sz w:val="24"/>
          <w:szCs w:val="24"/>
          <w:lang w:eastAsia="ro-RO"/>
        </w:rPr>
      </w:pPr>
    </w:p>
    <w:p w14:paraId="5DC8003C" w14:textId="77777777" w:rsidR="00482021" w:rsidRDefault="00482021" w:rsidP="008B2823">
      <w:pPr>
        <w:rPr>
          <w:rFonts w:ascii="Times New Roman" w:hAnsi="Times New Roman" w:cs="Times New Roman"/>
          <w:b/>
          <w:sz w:val="24"/>
          <w:szCs w:val="24"/>
          <w:lang w:eastAsia="ro-RO"/>
        </w:rPr>
      </w:pPr>
    </w:p>
    <w:p w14:paraId="5CBDED70" w14:textId="77777777" w:rsidR="00482021" w:rsidRDefault="00482021" w:rsidP="008B2823">
      <w:pPr>
        <w:rPr>
          <w:rFonts w:ascii="Times New Roman" w:hAnsi="Times New Roman" w:cs="Times New Roman"/>
          <w:b/>
          <w:sz w:val="24"/>
          <w:szCs w:val="24"/>
          <w:lang w:eastAsia="ro-RO"/>
        </w:rPr>
      </w:pPr>
    </w:p>
    <w:p w14:paraId="7D4AD440" w14:textId="77777777" w:rsidR="00FE17B2" w:rsidRDefault="00FE17B2" w:rsidP="008B2823">
      <w:pPr>
        <w:rPr>
          <w:rFonts w:ascii="Times New Roman" w:hAnsi="Times New Roman" w:cs="Times New Roman"/>
          <w:b/>
          <w:sz w:val="24"/>
          <w:szCs w:val="24"/>
          <w:lang w:eastAsia="ro-RO"/>
        </w:rPr>
      </w:pPr>
    </w:p>
    <w:p w14:paraId="3ABD910A" w14:textId="77777777" w:rsidR="008B2823" w:rsidRPr="00E07EDC" w:rsidRDefault="008B2823" w:rsidP="008B2823">
      <w:pPr>
        <w:rPr>
          <w:rFonts w:ascii="Times New Roman" w:hAnsi="Times New Roman" w:cs="Times New Roman"/>
          <w:b/>
          <w:sz w:val="24"/>
          <w:szCs w:val="24"/>
          <w:lang w:eastAsia="ro-RO"/>
        </w:rPr>
      </w:pPr>
      <w:r w:rsidRPr="00E07EDC">
        <w:rPr>
          <w:rFonts w:ascii="Times New Roman" w:hAnsi="Times New Roman" w:cs="Times New Roman"/>
          <w:b/>
          <w:sz w:val="24"/>
          <w:szCs w:val="24"/>
          <w:lang w:eastAsia="ro-RO"/>
        </w:rPr>
        <w:lastRenderedPageBreak/>
        <w:t>ANALIZA S.W.O.T</w:t>
      </w:r>
    </w:p>
    <w:p w14:paraId="1571F4CB" w14:textId="77777777" w:rsidR="008B2823" w:rsidRPr="00A3455B" w:rsidRDefault="008B2823" w:rsidP="00A3455B">
      <w:pPr>
        <w:pStyle w:val="NoSpacing"/>
        <w:rPr>
          <w:rFonts w:ascii="Times New Roman" w:hAnsi="Times New Roman" w:cs="Times New Roman"/>
          <w:sz w:val="24"/>
          <w:szCs w:val="24"/>
          <w:lang w:eastAsia="ro-RO"/>
        </w:rPr>
      </w:pPr>
      <w:r w:rsidRPr="00A3455B">
        <w:rPr>
          <w:rFonts w:ascii="Times New Roman" w:hAnsi="Times New Roman" w:cs="Times New Roman"/>
          <w:sz w:val="24"/>
          <w:szCs w:val="24"/>
          <w:lang w:eastAsia="ro-RO"/>
        </w:rPr>
        <w:t>Din analiza SWOT pentru anul şcolar anterior rezultă următoarele aspecte:</w:t>
      </w:r>
    </w:p>
    <w:p w14:paraId="4FC8C026" w14:textId="77777777" w:rsidR="008B2823" w:rsidRPr="00A3455B" w:rsidRDefault="008B2823" w:rsidP="00A3455B">
      <w:pPr>
        <w:pStyle w:val="NoSpacing"/>
        <w:rPr>
          <w:rFonts w:ascii="Times New Roman" w:hAnsi="Times New Roman" w:cs="Times New Roman"/>
          <w:sz w:val="24"/>
          <w:szCs w:val="24"/>
          <w:lang w:eastAsia="ro-RO"/>
        </w:rPr>
      </w:pPr>
      <w:r w:rsidRPr="00A3455B">
        <w:rPr>
          <w:rFonts w:ascii="Times New Roman" w:hAnsi="Times New Roman" w:cs="Times New Roman"/>
          <w:sz w:val="24"/>
          <w:szCs w:val="24"/>
          <w:lang w:eastAsia="ro-RO"/>
        </w:rPr>
        <w:tab/>
        <w:t>PUNCTE TARI :</w:t>
      </w:r>
    </w:p>
    <w:p w14:paraId="638058AE" w14:textId="77777777" w:rsidR="008B2823" w:rsidRPr="00A3455B" w:rsidRDefault="008B2823" w:rsidP="00A3455B">
      <w:pPr>
        <w:pStyle w:val="NoSpacing"/>
        <w:rPr>
          <w:rFonts w:ascii="Times New Roman" w:hAnsi="Times New Roman" w:cs="Times New Roman"/>
          <w:sz w:val="24"/>
          <w:szCs w:val="24"/>
          <w:lang w:eastAsia="ro-RO"/>
        </w:rPr>
      </w:pPr>
      <w:r w:rsidRPr="00A3455B">
        <w:rPr>
          <w:rFonts w:ascii="Times New Roman" w:hAnsi="Times New Roman" w:cs="Times New Roman"/>
          <w:sz w:val="24"/>
          <w:szCs w:val="24"/>
          <w:lang w:eastAsia="ro-RO"/>
        </w:rPr>
        <w:t>•</w:t>
      </w:r>
      <w:r w:rsidRPr="00A3455B">
        <w:rPr>
          <w:rFonts w:ascii="Times New Roman" w:hAnsi="Times New Roman" w:cs="Times New Roman"/>
          <w:sz w:val="24"/>
          <w:szCs w:val="24"/>
          <w:lang w:eastAsia="ro-RO"/>
        </w:rPr>
        <w:tab/>
      </w:r>
      <w:r w:rsidR="00D858B9" w:rsidRPr="00A3455B">
        <w:rPr>
          <w:rFonts w:ascii="Times New Roman" w:hAnsi="Times New Roman" w:cs="Times New Roman"/>
          <w:sz w:val="24"/>
          <w:szCs w:val="24"/>
          <w:lang w:eastAsia="ro-RO"/>
        </w:rPr>
        <w:t>Seminarul Teologic Ortodox ,, Sf. Ioan Gură de Aur ‟ Huși are o rată de promovabilitate  la Bacalaureat în anul școlar 2018-2019 , de 97% .</w:t>
      </w:r>
    </w:p>
    <w:p w14:paraId="4DD6F41C" w14:textId="77777777" w:rsidR="008B2823" w:rsidRPr="00A3455B" w:rsidRDefault="008B2823" w:rsidP="00A3455B">
      <w:pPr>
        <w:pStyle w:val="NoSpacing"/>
        <w:rPr>
          <w:rFonts w:ascii="Times New Roman" w:hAnsi="Times New Roman" w:cs="Times New Roman"/>
          <w:sz w:val="24"/>
          <w:szCs w:val="24"/>
          <w:lang w:eastAsia="ro-RO"/>
        </w:rPr>
      </w:pPr>
      <w:r w:rsidRPr="00A3455B">
        <w:rPr>
          <w:rFonts w:ascii="Times New Roman" w:hAnsi="Times New Roman" w:cs="Times New Roman"/>
          <w:sz w:val="24"/>
          <w:szCs w:val="24"/>
          <w:lang w:eastAsia="ro-RO"/>
        </w:rPr>
        <w:t>•</w:t>
      </w:r>
      <w:r w:rsidRPr="00A3455B">
        <w:rPr>
          <w:rFonts w:ascii="Times New Roman" w:hAnsi="Times New Roman" w:cs="Times New Roman"/>
          <w:sz w:val="24"/>
          <w:szCs w:val="24"/>
          <w:lang w:eastAsia="ro-RO"/>
        </w:rPr>
        <w:tab/>
        <w:t>Construirea relaţiei profesor-elev din perspectiva maximizării reuşitei şcolare;</w:t>
      </w:r>
    </w:p>
    <w:p w14:paraId="4A5FBB66" w14:textId="77777777" w:rsidR="008B2823" w:rsidRPr="00A3455B" w:rsidRDefault="008B2823" w:rsidP="00A3455B">
      <w:pPr>
        <w:pStyle w:val="NoSpacing"/>
        <w:rPr>
          <w:rFonts w:ascii="Times New Roman" w:hAnsi="Times New Roman" w:cs="Times New Roman"/>
          <w:sz w:val="24"/>
          <w:szCs w:val="24"/>
          <w:lang w:eastAsia="ro-RO"/>
        </w:rPr>
      </w:pPr>
      <w:r w:rsidRPr="00A3455B">
        <w:rPr>
          <w:rFonts w:ascii="Times New Roman" w:hAnsi="Times New Roman" w:cs="Times New Roman"/>
          <w:sz w:val="24"/>
          <w:szCs w:val="24"/>
          <w:lang w:eastAsia="ro-RO"/>
        </w:rPr>
        <w:t>•</w:t>
      </w:r>
      <w:r w:rsidRPr="00A3455B">
        <w:rPr>
          <w:rFonts w:ascii="Times New Roman" w:hAnsi="Times New Roman" w:cs="Times New Roman"/>
          <w:sz w:val="24"/>
          <w:szCs w:val="24"/>
          <w:lang w:eastAsia="ro-RO"/>
        </w:rPr>
        <w:tab/>
        <w:t>Diversitate de activităţi extraşcolare;</w:t>
      </w:r>
    </w:p>
    <w:p w14:paraId="55A5211A" w14:textId="77777777" w:rsidR="008B2823" w:rsidRPr="00A3455B" w:rsidRDefault="008B2823" w:rsidP="00A3455B">
      <w:pPr>
        <w:pStyle w:val="NoSpacing"/>
        <w:rPr>
          <w:rFonts w:ascii="Times New Roman" w:hAnsi="Times New Roman" w:cs="Times New Roman"/>
          <w:sz w:val="24"/>
          <w:szCs w:val="24"/>
          <w:lang w:eastAsia="ro-RO"/>
        </w:rPr>
      </w:pPr>
      <w:r w:rsidRPr="00A3455B">
        <w:rPr>
          <w:rFonts w:ascii="Times New Roman" w:hAnsi="Times New Roman" w:cs="Times New Roman"/>
          <w:sz w:val="24"/>
          <w:szCs w:val="24"/>
          <w:lang w:eastAsia="ro-RO"/>
        </w:rPr>
        <w:t>•</w:t>
      </w:r>
      <w:r w:rsidRPr="00A3455B">
        <w:rPr>
          <w:rFonts w:ascii="Times New Roman" w:hAnsi="Times New Roman" w:cs="Times New Roman"/>
          <w:sz w:val="24"/>
          <w:szCs w:val="24"/>
          <w:lang w:eastAsia="ro-RO"/>
        </w:rPr>
        <w:tab/>
        <w:t>Strategii didactice în acord cu particularităţile de vârstă şi individuale ale elevilor;</w:t>
      </w:r>
    </w:p>
    <w:p w14:paraId="3AF3D59C" w14:textId="77777777" w:rsidR="008B2823" w:rsidRPr="00A3455B" w:rsidRDefault="008B2823" w:rsidP="00A3455B">
      <w:pPr>
        <w:pStyle w:val="NoSpacing"/>
        <w:rPr>
          <w:rFonts w:ascii="Times New Roman" w:hAnsi="Times New Roman" w:cs="Times New Roman"/>
          <w:sz w:val="24"/>
          <w:szCs w:val="24"/>
          <w:lang w:eastAsia="ro-RO"/>
        </w:rPr>
      </w:pPr>
      <w:r w:rsidRPr="00A3455B">
        <w:rPr>
          <w:rFonts w:ascii="Times New Roman" w:hAnsi="Times New Roman" w:cs="Times New Roman"/>
          <w:sz w:val="24"/>
          <w:szCs w:val="24"/>
          <w:lang w:eastAsia="ro-RO"/>
        </w:rPr>
        <w:t>•</w:t>
      </w:r>
      <w:r w:rsidRPr="00A3455B">
        <w:rPr>
          <w:rFonts w:ascii="Times New Roman" w:hAnsi="Times New Roman" w:cs="Times New Roman"/>
          <w:sz w:val="24"/>
          <w:szCs w:val="24"/>
          <w:lang w:eastAsia="ro-RO"/>
        </w:rPr>
        <w:tab/>
        <w:t>Aplicarea noului sistem de evaluare a rezultatelor şcolare pe baza standardelor educaţionale;</w:t>
      </w:r>
    </w:p>
    <w:p w14:paraId="3756A27B" w14:textId="77777777" w:rsidR="008B2823" w:rsidRPr="00A3455B" w:rsidRDefault="008B2823" w:rsidP="00A3455B">
      <w:pPr>
        <w:pStyle w:val="NoSpacing"/>
        <w:rPr>
          <w:rFonts w:ascii="Times New Roman" w:hAnsi="Times New Roman" w:cs="Times New Roman"/>
          <w:sz w:val="24"/>
          <w:szCs w:val="24"/>
          <w:lang w:eastAsia="ro-RO"/>
        </w:rPr>
      </w:pPr>
      <w:r w:rsidRPr="00A3455B">
        <w:rPr>
          <w:rFonts w:ascii="Times New Roman" w:hAnsi="Times New Roman" w:cs="Times New Roman"/>
          <w:sz w:val="24"/>
          <w:szCs w:val="24"/>
          <w:lang w:eastAsia="ro-RO"/>
        </w:rPr>
        <w:t>•</w:t>
      </w:r>
      <w:r w:rsidRPr="00A3455B">
        <w:rPr>
          <w:rFonts w:ascii="Times New Roman" w:hAnsi="Times New Roman" w:cs="Times New Roman"/>
          <w:sz w:val="24"/>
          <w:szCs w:val="24"/>
          <w:lang w:eastAsia="ro-RO"/>
        </w:rPr>
        <w:tab/>
        <w:t>Proiectarea corectă şi la termen a activităţii specifice fiecărei discipline;</w:t>
      </w:r>
    </w:p>
    <w:p w14:paraId="11A4163D" w14:textId="77777777" w:rsidR="008B2823" w:rsidRPr="00A3455B" w:rsidRDefault="008B2823" w:rsidP="00A3455B">
      <w:pPr>
        <w:pStyle w:val="NoSpacing"/>
        <w:rPr>
          <w:rFonts w:ascii="Times New Roman" w:hAnsi="Times New Roman" w:cs="Times New Roman"/>
          <w:sz w:val="24"/>
          <w:szCs w:val="24"/>
          <w:lang w:eastAsia="ro-RO"/>
        </w:rPr>
      </w:pPr>
      <w:r w:rsidRPr="00A3455B">
        <w:rPr>
          <w:rFonts w:ascii="Times New Roman" w:hAnsi="Times New Roman" w:cs="Times New Roman"/>
          <w:sz w:val="24"/>
          <w:szCs w:val="24"/>
          <w:lang w:eastAsia="ro-RO"/>
        </w:rPr>
        <w:t>•</w:t>
      </w:r>
      <w:r w:rsidRPr="00A3455B">
        <w:rPr>
          <w:rFonts w:ascii="Times New Roman" w:hAnsi="Times New Roman" w:cs="Times New Roman"/>
          <w:sz w:val="24"/>
          <w:szCs w:val="24"/>
          <w:lang w:eastAsia="ro-RO"/>
        </w:rPr>
        <w:tab/>
        <w:t>Programul special de pregătire pentru elevii claselor terminale.</w:t>
      </w:r>
    </w:p>
    <w:p w14:paraId="5EF5D58F" w14:textId="77777777" w:rsidR="008B2823" w:rsidRPr="00A3455B" w:rsidRDefault="008B2823" w:rsidP="00A3455B">
      <w:pPr>
        <w:pStyle w:val="NoSpacing"/>
        <w:rPr>
          <w:rFonts w:ascii="Times New Roman" w:hAnsi="Times New Roman" w:cs="Times New Roman"/>
          <w:sz w:val="24"/>
          <w:szCs w:val="24"/>
          <w:lang w:eastAsia="ro-RO"/>
        </w:rPr>
      </w:pPr>
      <w:r w:rsidRPr="00A3455B">
        <w:rPr>
          <w:rFonts w:ascii="Times New Roman" w:hAnsi="Times New Roman" w:cs="Times New Roman"/>
          <w:sz w:val="24"/>
          <w:szCs w:val="24"/>
          <w:lang w:eastAsia="ro-RO"/>
        </w:rPr>
        <w:t>•</w:t>
      </w:r>
      <w:r w:rsidRPr="00A3455B">
        <w:rPr>
          <w:rFonts w:ascii="Times New Roman" w:hAnsi="Times New Roman" w:cs="Times New Roman"/>
          <w:sz w:val="24"/>
          <w:szCs w:val="24"/>
          <w:lang w:eastAsia="ro-RO"/>
        </w:rPr>
        <w:tab/>
        <w:t>Numărul mare de profesori cu grade didactice şi cursuri de perfecţionare;</w:t>
      </w:r>
    </w:p>
    <w:p w14:paraId="180EC005" w14:textId="77777777" w:rsidR="008B2823" w:rsidRPr="00A3455B" w:rsidRDefault="008B2823" w:rsidP="00A3455B">
      <w:pPr>
        <w:pStyle w:val="NoSpacing"/>
        <w:rPr>
          <w:rFonts w:ascii="Times New Roman" w:hAnsi="Times New Roman" w:cs="Times New Roman"/>
          <w:sz w:val="24"/>
          <w:szCs w:val="24"/>
          <w:lang w:eastAsia="ro-RO"/>
        </w:rPr>
      </w:pPr>
      <w:r w:rsidRPr="00A3455B">
        <w:rPr>
          <w:rFonts w:ascii="Times New Roman" w:hAnsi="Times New Roman" w:cs="Times New Roman"/>
          <w:sz w:val="24"/>
          <w:szCs w:val="24"/>
          <w:lang w:eastAsia="ro-RO"/>
        </w:rPr>
        <w:t>•</w:t>
      </w:r>
      <w:r w:rsidRPr="00A3455B">
        <w:rPr>
          <w:rFonts w:ascii="Times New Roman" w:hAnsi="Times New Roman" w:cs="Times New Roman"/>
          <w:sz w:val="24"/>
          <w:szCs w:val="24"/>
          <w:lang w:eastAsia="ro-RO"/>
        </w:rPr>
        <w:tab/>
        <w:t>Bibliotecă cu fond de carte adaptat numărului de elevi.</w:t>
      </w:r>
    </w:p>
    <w:p w14:paraId="08E936F8" w14:textId="77777777" w:rsidR="008B2823" w:rsidRPr="00A3455B" w:rsidRDefault="008B2823" w:rsidP="00A3455B">
      <w:pPr>
        <w:pStyle w:val="NoSpacing"/>
        <w:rPr>
          <w:rFonts w:ascii="Times New Roman" w:hAnsi="Times New Roman" w:cs="Times New Roman"/>
          <w:sz w:val="24"/>
          <w:szCs w:val="24"/>
          <w:lang w:eastAsia="ro-RO"/>
        </w:rPr>
      </w:pPr>
      <w:r w:rsidRPr="00A3455B">
        <w:rPr>
          <w:rFonts w:ascii="Times New Roman" w:hAnsi="Times New Roman" w:cs="Times New Roman"/>
          <w:sz w:val="24"/>
          <w:szCs w:val="24"/>
          <w:lang w:eastAsia="ro-RO"/>
        </w:rPr>
        <w:t>•</w:t>
      </w:r>
      <w:r w:rsidRPr="00A3455B">
        <w:rPr>
          <w:rFonts w:ascii="Times New Roman" w:hAnsi="Times New Roman" w:cs="Times New Roman"/>
          <w:sz w:val="24"/>
          <w:szCs w:val="24"/>
          <w:lang w:eastAsia="ro-RO"/>
        </w:rPr>
        <w:tab/>
      </w:r>
      <w:r w:rsidRPr="00A3455B">
        <w:rPr>
          <w:rFonts w:ascii="Times New Roman" w:hAnsi="Times New Roman" w:cs="Times New Roman"/>
          <w:sz w:val="24"/>
          <w:szCs w:val="24"/>
          <w:lang w:eastAsia="ro-RO"/>
        </w:rPr>
        <w:tab/>
        <w:t>Contract de parteneriat cu municipalitatea pentru folosirea salii d</w:t>
      </w:r>
      <w:r w:rsidR="00D858B9" w:rsidRPr="00A3455B">
        <w:rPr>
          <w:rFonts w:ascii="Times New Roman" w:hAnsi="Times New Roman" w:cs="Times New Roman"/>
          <w:sz w:val="24"/>
          <w:szCs w:val="24"/>
          <w:lang w:eastAsia="ro-RO"/>
        </w:rPr>
        <w:t>e sport de la nivelul orasului.</w:t>
      </w:r>
    </w:p>
    <w:p w14:paraId="75EE6F94" w14:textId="77777777" w:rsidR="008B2823" w:rsidRPr="00A3455B" w:rsidRDefault="008B2823" w:rsidP="00A3455B">
      <w:pPr>
        <w:pStyle w:val="NoSpacing"/>
        <w:rPr>
          <w:rFonts w:ascii="Times New Roman" w:hAnsi="Times New Roman" w:cs="Times New Roman"/>
          <w:sz w:val="24"/>
          <w:szCs w:val="24"/>
          <w:lang w:eastAsia="ro-RO"/>
        </w:rPr>
      </w:pPr>
    </w:p>
    <w:p w14:paraId="573B7667" w14:textId="77777777" w:rsidR="008B2823" w:rsidRPr="00A3455B" w:rsidRDefault="008B2823" w:rsidP="00A3455B">
      <w:pPr>
        <w:pStyle w:val="NoSpacing"/>
        <w:rPr>
          <w:rFonts w:ascii="Times New Roman" w:hAnsi="Times New Roman" w:cs="Times New Roman"/>
          <w:sz w:val="24"/>
          <w:szCs w:val="24"/>
          <w:lang w:eastAsia="ro-RO"/>
        </w:rPr>
      </w:pPr>
      <w:r w:rsidRPr="00A3455B">
        <w:rPr>
          <w:rFonts w:ascii="Times New Roman" w:hAnsi="Times New Roman" w:cs="Times New Roman"/>
          <w:sz w:val="24"/>
          <w:szCs w:val="24"/>
          <w:lang w:eastAsia="ro-RO"/>
        </w:rPr>
        <w:tab/>
        <w:t>PUNCTE  SLABE:</w:t>
      </w:r>
    </w:p>
    <w:p w14:paraId="1F3A2E27" w14:textId="77777777" w:rsidR="00D858B9" w:rsidRPr="00A3455B" w:rsidRDefault="008B2823" w:rsidP="00A3455B">
      <w:pPr>
        <w:pStyle w:val="NoSpacing"/>
        <w:rPr>
          <w:rFonts w:ascii="Times New Roman" w:hAnsi="Times New Roman" w:cs="Times New Roman"/>
          <w:sz w:val="24"/>
          <w:szCs w:val="24"/>
          <w:lang w:eastAsia="ro-RO"/>
        </w:rPr>
      </w:pPr>
      <w:r w:rsidRPr="00A3455B">
        <w:rPr>
          <w:rFonts w:ascii="Times New Roman" w:hAnsi="Times New Roman" w:cs="Times New Roman"/>
          <w:sz w:val="24"/>
          <w:szCs w:val="24"/>
          <w:lang w:eastAsia="ro-RO"/>
        </w:rPr>
        <w:t>•</w:t>
      </w:r>
      <w:r w:rsidRPr="00A3455B">
        <w:rPr>
          <w:rFonts w:ascii="Times New Roman" w:hAnsi="Times New Roman" w:cs="Times New Roman"/>
          <w:sz w:val="24"/>
          <w:szCs w:val="24"/>
          <w:lang w:eastAsia="ro-RO"/>
        </w:rPr>
        <w:tab/>
        <w:t xml:space="preserve">Uzura fizică şi morală a unor echipamente existente </w:t>
      </w:r>
    </w:p>
    <w:p w14:paraId="160954C1" w14:textId="77777777" w:rsidR="008B2823" w:rsidRPr="00A3455B" w:rsidRDefault="008B2823" w:rsidP="00A3455B">
      <w:pPr>
        <w:pStyle w:val="NoSpacing"/>
        <w:rPr>
          <w:rFonts w:ascii="Times New Roman" w:hAnsi="Times New Roman" w:cs="Times New Roman"/>
          <w:sz w:val="24"/>
          <w:szCs w:val="24"/>
          <w:lang w:eastAsia="ro-RO"/>
        </w:rPr>
      </w:pPr>
      <w:r w:rsidRPr="00A3455B">
        <w:rPr>
          <w:rFonts w:ascii="Times New Roman" w:hAnsi="Times New Roman" w:cs="Times New Roman"/>
          <w:sz w:val="24"/>
          <w:szCs w:val="24"/>
          <w:lang w:eastAsia="ro-RO"/>
        </w:rPr>
        <w:t>•</w:t>
      </w:r>
      <w:r w:rsidRPr="00A3455B">
        <w:rPr>
          <w:rFonts w:ascii="Times New Roman" w:hAnsi="Times New Roman" w:cs="Times New Roman"/>
          <w:sz w:val="24"/>
          <w:szCs w:val="24"/>
          <w:lang w:eastAsia="ro-RO"/>
        </w:rPr>
        <w:tab/>
        <w:t>Oferta redusă de soft-uri educaţionale;</w:t>
      </w:r>
    </w:p>
    <w:p w14:paraId="7F0527A2" w14:textId="77777777" w:rsidR="008B2823" w:rsidRPr="00A3455B" w:rsidRDefault="008B2823" w:rsidP="00A3455B">
      <w:pPr>
        <w:pStyle w:val="NoSpacing"/>
        <w:rPr>
          <w:rFonts w:ascii="Times New Roman" w:hAnsi="Times New Roman" w:cs="Times New Roman"/>
          <w:sz w:val="24"/>
          <w:szCs w:val="24"/>
          <w:lang w:eastAsia="ro-RO"/>
        </w:rPr>
      </w:pPr>
      <w:r w:rsidRPr="00A3455B">
        <w:rPr>
          <w:rFonts w:ascii="Times New Roman" w:hAnsi="Times New Roman" w:cs="Times New Roman"/>
          <w:sz w:val="24"/>
          <w:szCs w:val="24"/>
          <w:lang w:eastAsia="ro-RO"/>
        </w:rPr>
        <w:t>•</w:t>
      </w:r>
      <w:r w:rsidRPr="00A3455B">
        <w:rPr>
          <w:rFonts w:ascii="Times New Roman" w:hAnsi="Times New Roman" w:cs="Times New Roman"/>
          <w:sz w:val="24"/>
          <w:szCs w:val="24"/>
          <w:lang w:eastAsia="ro-RO"/>
        </w:rPr>
        <w:tab/>
        <w:t>Slaba pregătire a elevilor veniţi din învăţământul gimnazial;</w:t>
      </w:r>
    </w:p>
    <w:p w14:paraId="03CE628C" w14:textId="77777777" w:rsidR="008B2823" w:rsidRPr="00A3455B" w:rsidRDefault="008B2823" w:rsidP="00A3455B">
      <w:pPr>
        <w:pStyle w:val="NoSpacing"/>
        <w:rPr>
          <w:rFonts w:ascii="Times New Roman" w:hAnsi="Times New Roman" w:cs="Times New Roman"/>
          <w:sz w:val="24"/>
          <w:szCs w:val="24"/>
          <w:lang w:eastAsia="ro-RO"/>
        </w:rPr>
      </w:pPr>
      <w:r w:rsidRPr="00A3455B">
        <w:rPr>
          <w:rFonts w:ascii="Times New Roman" w:hAnsi="Times New Roman" w:cs="Times New Roman"/>
          <w:sz w:val="24"/>
          <w:szCs w:val="24"/>
          <w:lang w:eastAsia="ro-RO"/>
        </w:rPr>
        <w:t>•</w:t>
      </w:r>
      <w:r w:rsidRPr="00A3455B">
        <w:rPr>
          <w:rFonts w:ascii="Times New Roman" w:hAnsi="Times New Roman" w:cs="Times New Roman"/>
          <w:sz w:val="24"/>
          <w:szCs w:val="24"/>
          <w:lang w:eastAsia="ro-RO"/>
        </w:rPr>
        <w:tab/>
        <w:t>Conservatorismul unor cadre didactice faţă de noutăţile şi schimbările impuse de reformă;</w:t>
      </w:r>
    </w:p>
    <w:p w14:paraId="1FA74F88" w14:textId="77777777" w:rsidR="008B2823" w:rsidRPr="00A3455B" w:rsidRDefault="008B2823" w:rsidP="00A3455B">
      <w:pPr>
        <w:pStyle w:val="NoSpacing"/>
        <w:rPr>
          <w:rFonts w:ascii="Times New Roman" w:hAnsi="Times New Roman" w:cs="Times New Roman"/>
          <w:sz w:val="24"/>
          <w:szCs w:val="24"/>
          <w:lang w:eastAsia="ro-RO"/>
        </w:rPr>
      </w:pPr>
      <w:r w:rsidRPr="00A3455B">
        <w:rPr>
          <w:rFonts w:ascii="Times New Roman" w:hAnsi="Times New Roman" w:cs="Times New Roman"/>
          <w:sz w:val="24"/>
          <w:szCs w:val="24"/>
          <w:lang w:eastAsia="ro-RO"/>
        </w:rPr>
        <w:t>•</w:t>
      </w:r>
      <w:r w:rsidRPr="00A3455B">
        <w:rPr>
          <w:rFonts w:ascii="Times New Roman" w:hAnsi="Times New Roman" w:cs="Times New Roman"/>
          <w:sz w:val="24"/>
          <w:szCs w:val="24"/>
          <w:lang w:eastAsia="ro-RO"/>
        </w:rPr>
        <w:tab/>
        <w:t>Disfuncţii în comunicarea între elevi – părinţi - profesori;</w:t>
      </w:r>
    </w:p>
    <w:p w14:paraId="70A2D07F" w14:textId="77777777" w:rsidR="008B2823" w:rsidRPr="00A3455B" w:rsidRDefault="008B2823" w:rsidP="00A3455B">
      <w:pPr>
        <w:pStyle w:val="NoSpacing"/>
        <w:rPr>
          <w:rFonts w:ascii="Times New Roman" w:hAnsi="Times New Roman" w:cs="Times New Roman"/>
          <w:sz w:val="24"/>
          <w:szCs w:val="24"/>
          <w:lang w:eastAsia="ro-RO"/>
        </w:rPr>
      </w:pPr>
      <w:r w:rsidRPr="00A3455B">
        <w:rPr>
          <w:rFonts w:ascii="Times New Roman" w:hAnsi="Times New Roman" w:cs="Times New Roman"/>
          <w:sz w:val="24"/>
          <w:szCs w:val="24"/>
          <w:lang w:eastAsia="ro-RO"/>
        </w:rPr>
        <w:t>•</w:t>
      </w:r>
      <w:r w:rsidRPr="00A3455B">
        <w:rPr>
          <w:rFonts w:ascii="Times New Roman" w:hAnsi="Times New Roman" w:cs="Times New Roman"/>
          <w:sz w:val="24"/>
          <w:szCs w:val="24"/>
          <w:lang w:eastAsia="ro-RO"/>
        </w:rPr>
        <w:tab/>
        <w:t>Lipsa de motivaţie a învăţării la mulţi dintre elevi.</w:t>
      </w:r>
    </w:p>
    <w:p w14:paraId="31258BE7" w14:textId="77777777" w:rsidR="008B2823" w:rsidRPr="00A3455B" w:rsidRDefault="008B2823" w:rsidP="00A3455B">
      <w:pPr>
        <w:pStyle w:val="NoSpacing"/>
        <w:rPr>
          <w:rFonts w:ascii="Times New Roman" w:hAnsi="Times New Roman" w:cs="Times New Roman"/>
          <w:sz w:val="24"/>
          <w:szCs w:val="24"/>
          <w:lang w:eastAsia="ro-RO"/>
        </w:rPr>
      </w:pPr>
      <w:r w:rsidRPr="00A3455B">
        <w:rPr>
          <w:rFonts w:ascii="Times New Roman" w:hAnsi="Times New Roman" w:cs="Times New Roman"/>
          <w:sz w:val="24"/>
          <w:szCs w:val="24"/>
          <w:lang w:eastAsia="ro-RO"/>
        </w:rPr>
        <w:t>•</w:t>
      </w:r>
      <w:r w:rsidRPr="00A3455B">
        <w:rPr>
          <w:rFonts w:ascii="Times New Roman" w:hAnsi="Times New Roman" w:cs="Times New Roman"/>
          <w:sz w:val="24"/>
          <w:szCs w:val="24"/>
          <w:lang w:eastAsia="ro-RO"/>
        </w:rPr>
        <w:tab/>
        <w:t>Număr  mare de elevi navetişti.</w:t>
      </w:r>
    </w:p>
    <w:p w14:paraId="0874E8D3" w14:textId="77777777" w:rsidR="008B2823" w:rsidRPr="00A3455B" w:rsidRDefault="008B2823" w:rsidP="00A3455B">
      <w:pPr>
        <w:pStyle w:val="NoSpacing"/>
        <w:rPr>
          <w:rFonts w:ascii="Times New Roman" w:hAnsi="Times New Roman" w:cs="Times New Roman"/>
          <w:sz w:val="24"/>
          <w:szCs w:val="24"/>
          <w:lang w:eastAsia="ro-RO"/>
        </w:rPr>
      </w:pPr>
      <w:r w:rsidRPr="00A3455B">
        <w:rPr>
          <w:rFonts w:ascii="Times New Roman" w:hAnsi="Times New Roman" w:cs="Times New Roman"/>
          <w:sz w:val="24"/>
          <w:szCs w:val="24"/>
          <w:lang w:eastAsia="ro-RO"/>
        </w:rPr>
        <w:t>•</w:t>
      </w:r>
      <w:r w:rsidRPr="00A3455B">
        <w:rPr>
          <w:rFonts w:ascii="Times New Roman" w:hAnsi="Times New Roman" w:cs="Times New Roman"/>
          <w:sz w:val="24"/>
          <w:szCs w:val="24"/>
          <w:lang w:eastAsia="ro-RO"/>
        </w:rPr>
        <w:tab/>
        <w:t xml:space="preserve">Buget restrâns pentru reparaţii curente şi reabilitări </w:t>
      </w:r>
      <w:r w:rsidR="00D858B9" w:rsidRPr="00A3455B">
        <w:rPr>
          <w:rFonts w:ascii="Times New Roman" w:hAnsi="Times New Roman" w:cs="Times New Roman"/>
          <w:sz w:val="24"/>
          <w:szCs w:val="24"/>
          <w:lang w:eastAsia="ro-RO"/>
        </w:rPr>
        <w:t>.</w:t>
      </w:r>
    </w:p>
    <w:p w14:paraId="08149A35" w14:textId="77777777" w:rsidR="008B2823" w:rsidRPr="00A3455B" w:rsidRDefault="008B2823" w:rsidP="00A3455B">
      <w:pPr>
        <w:pStyle w:val="NoSpacing"/>
        <w:rPr>
          <w:rFonts w:ascii="Times New Roman" w:hAnsi="Times New Roman" w:cs="Times New Roman"/>
          <w:sz w:val="24"/>
          <w:szCs w:val="24"/>
          <w:lang w:eastAsia="ro-RO"/>
        </w:rPr>
      </w:pPr>
      <w:r w:rsidRPr="00A3455B">
        <w:rPr>
          <w:rFonts w:ascii="Times New Roman" w:hAnsi="Times New Roman" w:cs="Times New Roman"/>
          <w:sz w:val="24"/>
          <w:szCs w:val="24"/>
          <w:lang w:eastAsia="ro-RO"/>
        </w:rPr>
        <w:t>•</w:t>
      </w:r>
      <w:r w:rsidRPr="00A3455B">
        <w:rPr>
          <w:rFonts w:ascii="Times New Roman" w:hAnsi="Times New Roman" w:cs="Times New Roman"/>
          <w:sz w:val="24"/>
          <w:szCs w:val="24"/>
          <w:lang w:eastAsia="ro-RO"/>
        </w:rPr>
        <w:tab/>
        <w:t>Lipsa unui psiholog şcolar, angajat cu normă întreagă şi a unui cabinet de consiliere şi orientare şcolară.</w:t>
      </w:r>
    </w:p>
    <w:p w14:paraId="196C9589" w14:textId="77777777" w:rsidR="008B2823" w:rsidRDefault="008B2823" w:rsidP="00A3455B">
      <w:pPr>
        <w:pStyle w:val="NoSpacing"/>
        <w:rPr>
          <w:rFonts w:ascii="Times New Roman" w:hAnsi="Times New Roman" w:cs="Times New Roman"/>
          <w:sz w:val="24"/>
          <w:szCs w:val="24"/>
          <w:lang w:eastAsia="ro-RO"/>
        </w:rPr>
      </w:pPr>
      <w:r w:rsidRPr="00A3455B">
        <w:rPr>
          <w:rFonts w:ascii="Times New Roman" w:hAnsi="Times New Roman" w:cs="Times New Roman"/>
          <w:sz w:val="24"/>
          <w:szCs w:val="24"/>
          <w:lang w:eastAsia="ro-RO"/>
        </w:rPr>
        <w:t>•</w:t>
      </w:r>
      <w:r w:rsidRPr="00A3455B">
        <w:rPr>
          <w:rFonts w:ascii="Times New Roman" w:hAnsi="Times New Roman" w:cs="Times New Roman"/>
          <w:sz w:val="24"/>
          <w:szCs w:val="24"/>
          <w:lang w:eastAsia="ro-RO"/>
        </w:rPr>
        <w:tab/>
        <w:t>Lipsa unei săli de sport.</w:t>
      </w:r>
    </w:p>
    <w:p w14:paraId="75B157AC" w14:textId="77777777" w:rsidR="005723D2" w:rsidRPr="005723D2" w:rsidRDefault="005723D2" w:rsidP="00FE17B2">
      <w:pPr>
        <w:pStyle w:val="NoSpacing"/>
        <w:numPr>
          <w:ilvl w:val="0"/>
          <w:numId w:val="27"/>
        </w:numPr>
        <w:ind w:left="284"/>
        <w:rPr>
          <w:rFonts w:ascii="Times New Roman" w:hAnsi="Times New Roman" w:cs="Times New Roman"/>
          <w:sz w:val="24"/>
          <w:szCs w:val="24"/>
          <w:lang w:eastAsia="ro-RO"/>
        </w:rPr>
      </w:pPr>
      <w:r w:rsidRPr="005723D2">
        <w:rPr>
          <w:rFonts w:ascii="Times New Roman" w:hAnsi="Times New Roman" w:cs="Times New Roman"/>
          <w:sz w:val="24"/>
          <w:szCs w:val="24"/>
          <w:lang w:eastAsia="ro-RO"/>
        </w:rPr>
        <w:t xml:space="preserve"> Comunicarea deficitară cu părinții elevilor „problemă”;</w:t>
      </w:r>
    </w:p>
    <w:p w14:paraId="2F7D5673" w14:textId="77777777" w:rsidR="008B2823" w:rsidRPr="00A3455B" w:rsidRDefault="008B2823" w:rsidP="00A3455B">
      <w:pPr>
        <w:pStyle w:val="NoSpacing"/>
        <w:rPr>
          <w:rFonts w:ascii="Times New Roman" w:hAnsi="Times New Roman" w:cs="Times New Roman"/>
          <w:sz w:val="24"/>
          <w:szCs w:val="24"/>
          <w:lang w:eastAsia="ro-RO"/>
        </w:rPr>
      </w:pPr>
    </w:p>
    <w:p w14:paraId="766A4215" w14:textId="77777777" w:rsidR="00922C58" w:rsidRPr="00A3455B" w:rsidRDefault="00922C58" w:rsidP="00A3455B">
      <w:pPr>
        <w:pStyle w:val="NoSpacing"/>
        <w:rPr>
          <w:rFonts w:ascii="Times New Roman" w:hAnsi="Times New Roman" w:cs="Times New Roman"/>
          <w:sz w:val="24"/>
          <w:szCs w:val="24"/>
          <w:lang w:eastAsia="ro-RO"/>
        </w:rPr>
      </w:pPr>
    </w:p>
    <w:p w14:paraId="65760455" w14:textId="77777777" w:rsidR="008B2823" w:rsidRPr="00A3455B" w:rsidRDefault="008B2823" w:rsidP="00A3455B">
      <w:pPr>
        <w:pStyle w:val="NoSpacing"/>
        <w:rPr>
          <w:rFonts w:ascii="Times New Roman" w:hAnsi="Times New Roman" w:cs="Times New Roman"/>
          <w:sz w:val="24"/>
          <w:szCs w:val="24"/>
          <w:lang w:eastAsia="ro-RO"/>
        </w:rPr>
      </w:pPr>
      <w:r w:rsidRPr="00A3455B">
        <w:rPr>
          <w:rFonts w:ascii="Times New Roman" w:hAnsi="Times New Roman" w:cs="Times New Roman"/>
          <w:sz w:val="24"/>
          <w:szCs w:val="24"/>
          <w:lang w:eastAsia="ro-RO"/>
        </w:rPr>
        <w:tab/>
        <w:t>OPORTUNITĂŢI :</w:t>
      </w:r>
    </w:p>
    <w:p w14:paraId="7B910F83" w14:textId="77777777" w:rsidR="008B2823" w:rsidRPr="00A3455B" w:rsidRDefault="008B2823" w:rsidP="00A3455B">
      <w:pPr>
        <w:pStyle w:val="NoSpacing"/>
        <w:rPr>
          <w:rFonts w:ascii="Times New Roman" w:hAnsi="Times New Roman" w:cs="Times New Roman"/>
          <w:sz w:val="24"/>
          <w:szCs w:val="24"/>
          <w:lang w:eastAsia="ro-RO"/>
        </w:rPr>
      </w:pPr>
      <w:r w:rsidRPr="00A3455B">
        <w:rPr>
          <w:rFonts w:ascii="Times New Roman" w:hAnsi="Times New Roman" w:cs="Times New Roman"/>
          <w:sz w:val="24"/>
          <w:szCs w:val="24"/>
          <w:lang w:eastAsia="ro-RO"/>
        </w:rPr>
        <w:t>•</w:t>
      </w:r>
      <w:r w:rsidRPr="00A3455B">
        <w:rPr>
          <w:rFonts w:ascii="Times New Roman" w:hAnsi="Times New Roman" w:cs="Times New Roman"/>
          <w:sz w:val="24"/>
          <w:szCs w:val="24"/>
          <w:lang w:eastAsia="ro-RO"/>
        </w:rPr>
        <w:tab/>
        <w:t>Buna colaborare cu instituţiile locale;</w:t>
      </w:r>
    </w:p>
    <w:p w14:paraId="070CFE3E" w14:textId="77777777" w:rsidR="008B2823" w:rsidRPr="00A3455B" w:rsidRDefault="008B2823" w:rsidP="00A3455B">
      <w:pPr>
        <w:pStyle w:val="NoSpacing"/>
        <w:rPr>
          <w:rFonts w:ascii="Times New Roman" w:hAnsi="Times New Roman" w:cs="Times New Roman"/>
          <w:sz w:val="24"/>
          <w:szCs w:val="24"/>
          <w:lang w:eastAsia="ro-RO"/>
        </w:rPr>
      </w:pPr>
      <w:r w:rsidRPr="00A3455B">
        <w:rPr>
          <w:rFonts w:ascii="Times New Roman" w:hAnsi="Times New Roman" w:cs="Times New Roman"/>
          <w:sz w:val="24"/>
          <w:szCs w:val="24"/>
          <w:lang w:eastAsia="ro-RO"/>
        </w:rPr>
        <w:t>•</w:t>
      </w:r>
      <w:r w:rsidRPr="00A3455B">
        <w:rPr>
          <w:rFonts w:ascii="Times New Roman" w:hAnsi="Times New Roman" w:cs="Times New Roman"/>
          <w:sz w:val="24"/>
          <w:szCs w:val="24"/>
          <w:lang w:eastAsia="ro-RO"/>
        </w:rPr>
        <w:tab/>
        <w:t>Perfecţionarea unor cadre didactice prin derularea proiectelo</w:t>
      </w:r>
      <w:r w:rsidR="00074BB0" w:rsidRPr="00A3455B">
        <w:rPr>
          <w:rFonts w:ascii="Times New Roman" w:hAnsi="Times New Roman" w:cs="Times New Roman"/>
          <w:sz w:val="24"/>
          <w:szCs w:val="24"/>
          <w:lang w:eastAsia="ro-RO"/>
        </w:rPr>
        <w:t xml:space="preserve">r de formare profesională </w:t>
      </w:r>
      <w:r w:rsidRPr="00A3455B">
        <w:rPr>
          <w:rFonts w:ascii="Times New Roman" w:hAnsi="Times New Roman" w:cs="Times New Roman"/>
          <w:sz w:val="24"/>
          <w:szCs w:val="24"/>
          <w:lang w:eastAsia="ro-RO"/>
        </w:rPr>
        <w:t>, dar si prin fonduri de la bugetul local,sau surse propri ale cadrelor;</w:t>
      </w:r>
    </w:p>
    <w:p w14:paraId="1882487F" w14:textId="77777777" w:rsidR="008B2823" w:rsidRDefault="008B2823" w:rsidP="00A3455B">
      <w:pPr>
        <w:pStyle w:val="NoSpacing"/>
        <w:rPr>
          <w:rFonts w:ascii="Times New Roman" w:hAnsi="Times New Roman" w:cs="Times New Roman"/>
          <w:sz w:val="24"/>
          <w:szCs w:val="24"/>
          <w:lang w:eastAsia="ro-RO"/>
        </w:rPr>
      </w:pPr>
      <w:r w:rsidRPr="00A3455B">
        <w:rPr>
          <w:rFonts w:ascii="Times New Roman" w:hAnsi="Times New Roman" w:cs="Times New Roman"/>
          <w:sz w:val="24"/>
          <w:szCs w:val="24"/>
          <w:lang w:eastAsia="ro-RO"/>
        </w:rPr>
        <w:t>•</w:t>
      </w:r>
      <w:r w:rsidRPr="00A3455B">
        <w:rPr>
          <w:rFonts w:ascii="Times New Roman" w:hAnsi="Times New Roman" w:cs="Times New Roman"/>
          <w:sz w:val="24"/>
          <w:szCs w:val="24"/>
          <w:lang w:eastAsia="ro-RO"/>
        </w:rPr>
        <w:tab/>
      </w:r>
      <w:r w:rsidR="00074BB0" w:rsidRPr="00A3455B">
        <w:rPr>
          <w:rFonts w:ascii="Times New Roman" w:hAnsi="Times New Roman" w:cs="Times New Roman"/>
          <w:sz w:val="24"/>
          <w:szCs w:val="24"/>
          <w:lang w:eastAsia="ro-RO"/>
        </w:rPr>
        <w:t>Acoperirea de 90%  a catedrelor cu personal calificat;</w:t>
      </w:r>
    </w:p>
    <w:p w14:paraId="5923FDE9" w14:textId="77777777" w:rsidR="00935CA5" w:rsidRPr="00A3455B" w:rsidRDefault="00935CA5" w:rsidP="00935CA5">
      <w:pPr>
        <w:pStyle w:val="NoSpacing"/>
        <w:numPr>
          <w:ilvl w:val="0"/>
          <w:numId w:val="27"/>
        </w:numPr>
        <w:ind w:left="284"/>
        <w:rPr>
          <w:rFonts w:ascii="Times New Roman" w:hAnsi="Times New Roman" w:cs="Times New Roman"/>
          <w:sz w:val="24"/>
          <w:szCs w:val="24"/>
          <w:lang w:eastAsia="ro-RO"/>
        </w:rPr>
      </w:pPr>
      <w:r w:rsidRPr="00935CA5">
        <w:rPr>
          <w:rFonts w:ascii="Times New Roman" w:hAnsi="Times New Roman" w:cs="Times New Roman"/>
          <w:sz w:val="24"/>
          <w:szCs w:val="24"/>
          <w:lang w:eastAsia="ro-RO"/>
        </w:rPr>
        <w:t>Implicarea în proiecte şcolare județene, interjudețen</w:t>
      </w:r>
      <w:r>
        <w:rPr>
          <w:rFonts w:ascii="Times New Roman" w:hAnsi="Times New Roman" w:cs="Times New Roman"/>
          <w:sz w:val="24"/>
          <w:szCs w:val="24"/>
          <w:lang w:eastAsia="ro-RO"/>
        </w:rPr>
        <w:t xml:space="preserve">e , </w:t>
      </w:r>
      <w:r w:rsidRPr="00935CA5">
        <w:rPr>
          <w:rFonts w:ascii="Times New Roman" w:hAnsi="Times New Roman" w:cs="Times New Roman"/>
          <w:sz w:val="24"/>
          <w:szCs w:val="24"/>
          <w:lang w:eastAsia="ro-RO"/>
        </w:rPr>
        <w:t>naţionale</w:t>
      </w:r>
      <w:r>
        <w:rPr>
          <w:rFonts w:ascii="Times New Roman" w:hAnsi="Times New Roman" w:cs="Times New Roman"/>
          <w:sz w:val="24"/>
          <w:szCs w:val="24"/>
          <w:lang w:eastAsia="ro-RO"/>
        </w:rPr>
        <w:t xml:space="preserve"> și europene </w:t>
      </w:r>
      <w:r w:rsidRPr="00935CA5">
        <w:rPr>
          <w:rFonts w:ascii="Times New Roman" w:hAnsi="Times New Roman" w:cs="Times New Roman"/>
          <w:sz w:val="24"/>
          <w:szCs w:val="24"/>
          <w:lang w:eastAsia="ro-RO"/>
        </w:rPr>
        <w:t xml:space="preserve"> dă posibilitatea de a completa formarea elevilor prin activităţi pe placul şi în interesul acestora;</w:t>
      </w:r>
    </w:p>
    <w:p w14:paraId="54D0C250" w14:textId="77777777" w:rsidR="008B2823" w:rsidRPr="00A3455B" w:rsidRDefault="008B2823" w:rsidP="00A3455B">
      <w:pPr>
        <w:pStyle w:val="NoSpacing"/>
        <w:rPr>
          <w:rFonts w:ascii="Times New Roman" w:hAnsi="Times New Roman" w:cs="Times New Roman"/>
          <w:sz w:val="24"/>
          <w:szCs w:val="24"/>
          <w:lang w:eastAsia="ro-RO"/>
        </w:rPr>
      </w:pPr>
    </w:p>
    <w:p w14:paraId="67BB5BC4" w14:textId="77777777" w:rsidR="008B2823" w:rsidRPr="00A3455B" w:rsidRDefault="008B2823" w:rsidP="00A3455B">
      <w:pPr>
        <w:pStyle w:val="NoSpacing"/>
        <w:rPr>
          <w:rFonts w:ascii="Times New Roman" w:hAnsi="Times New Roman" w:cs="Times New Roman"/>
          <w:sz w:val="24"/>
          <w:szCs w:val="24"/>
          <w:lang w:eastAsia="ro-RO"/>
        </w:rPr>
      </w:pPr>
      <w:r w:rsidRPr="00A3455B">
        <w:rPr>
          <w:rFonts w:ascii="Times New Roman" w:hAnsi="Times New Roman" w:cs="Times New Roman"/>
          <w:sz w:val="24"/>
          <w:szCs w:val="24"/>
          <w:lang w:eastAsia="ro-RO"/>
        </w:rPr>
        <w:t>•</w:t>
      </w:r>
      <w:r w:rsidRPr="00A3455B">
        <w:rPr>
          <w:rFonts w:ascii="Times New Roman" w:hAnsi="Times New Roman" w:cs="Times New Roman"/>
          <w:sz w:val="24"/>
          <w:szCs w:val="24"/>
          <w:lang w:eastAsia="ro-RO"/>
        </w:rPr>
        <w:tab/>
        <w:t>AMENINŢĂRI :</w:t>
      </w:r>
    </w:p>
    <w:p w14:paraId="19BC4CD7" w14:textId="77777777" w:rsidR="008B2823" w:rsidRPr="00A3455B" w:rsidRDefault="008B2823" w:rsidP="00A3455B">
      <w:pPr>
        <w:pStyle w:val="NoSpacing"/>
        <w:rPr>
          <w:rFonts w:ascii="Times New Roman" w:hAnsi="Times New Roman" w:cs="Times New Roman"/>
          <w:sz w:val="24"/>
          <w:szCs w:val="24"/>
          <w:lang w:eastAsia="ro-RO"/>
        </w:rPr>
      </w:pPr>
      <w:r w:rsidRPr="00A3455B">
        <w:rPr>
          <w:rFonts w:ascii="Times New Roman" w:hAnsi="Times New Roman" w:cs="Times New Roman"/>
          <w:sz w:val="24"/>
          <w:szCs w:val="24"/>
          <w:lang w:eastAsia="ro-RO"/>
        </w:rPr>
        <w:t>•</w:t>
      </w:r>
      <w:r w:rsidRPr="00A3455B">
        <w:rPr>
          <w:rFonts w:ascii="Times New Roman" w:hAnsi="Times New Roman" w:cs="Times New Roman"/>
          <w:sz w:val="24"/>
          <w:szCs w:val="24"/>
          <w:lang w:eastAsia="ro-RO"/>
        </w:rPr>
        <w:tab/>
        <w:t>•</w:t>
      </w:r>
      <w:r w:rsidRPr="00A3455B">
        <w:rPr>
          <w:rFonts w:ascii="Times New Roman" w:hAnsi="Times New Roman" w:cs="Times New Roman"/>
          <w:sz w:val="24"/>
          <w:szCs w:val="24"/>
          <w:lang w:eastAsia="ro-RO"/>
        </w:rPr>
        <w:tab/>
        <w:t>Subfinanţarea învăţământului prin nealocarea procentului de 6% din PIB;</w:t>
      </w:r>
    </w:p>
    <w:p w14:paraId="67DC9764" w14:textId="77777777" w:rsidR="008B2823" w:rsidRPr="00A3455B" w:rsidRDefault="008B2823" w:rsidP="00A3455B">
      <w:pPr>
        <w:pStyle w:val="NoSpacing"/>
        <w:rPr>
          <w:rFonts w:ascii="Times New Roman" w:hAnsi="Times New Roman" w:cs="Times New Roman"/>
          <w:sz w:val="24"/>
          <w:szCs w:val="24"/>
          <w:lang w:eastAsia="ro-RO"/>
        </w:rPr>
      </w:pPr>
      <w:r w:rsidRPr="00A3455B">
        <w:rPr>
          <w:rFonts w:ascii="Times New Roman" w:hAnsi="Times New Roman" w:cs="Times New Roman"/>
          <w:sz w:val="24"/>
          <w:szCs w:val="24"/>
          <w:lang w:eastAsia="ro-RO"/>
        </w:rPr>
        <w:t>•</w:t>
      </w:r>
      <w:r w:rsidRPr="00A3455B">
        <w:rPr>
          <w:rFonts w:ascii="Times New Roman" w:hAnsi="Times New Roman" w:cs="Times New Roman"/>
          <w:sz w:val="24"/>
          <w:szCs w:val="24"/>
          <w:lang w:eastAsia="ro-RO"/>
        </w:rPr>
        <w:tab/>
        <w:t xml:space="preserve">Creşterea numărului mare de cazuri cu climat familial necorespunzător, lipsit de afecţiune, dezinteres sau dominat de violenţă verbală şi/sau fizică </w:t>
      </w:r>
    </w:p>
    <w:p w14:paraId="14A8B584" w14:textId="77777777" w:rsidR="008B2823" w:rsidRPr="00A3455B" w:rsidRDefault="008B2823" w:rsidP="00A3455B">
      <w:pPr>
        <w:pStyle w:val="NoSpacing"/>
        <w:rPr>
          <w:rFonts w:ascii="Times New Roman" w:hAnsi="Times New Roman" w:cs="Times New Roman"/>
          <w:sz w:val="24"/>
          <w:szCs w:val="24"/>
          <w:lang w:eastAsia="ro-RO"/>
        </w:rPr>
      </w:pPr>
      <w:r w:rsidRPr="00A3455B">
        <w:rPr>
          <w:rFonts w:ascii="Times New Roman" w:hAnsi="Times New Roman" w:cs="Times New Roman"/>
          <w:sz w:val="24"/>
          <w:szCs w:val="24"/>
          <w:lang w:eastAsia="ro-RO"/>
        </w:rPr>
        <w:t>•</w:t>
      </w:r>
      <w:r w:rsidRPr="00A3455B">
        <w:rPr>
          <w:rFonts w:ascii="Times New Roman" w:hAnsi="Times New Roman" w:cs="Times New Roman"/>
          <w:sz w:val="24"/>
          <w:szCs w:val="24"/>
          <w:lang w:eastAsia="ro-RO"/>
        </w:rPr>
        <w:tab/>
        <w:t>Situaţia materială precară a unor familii pentru care întreţinerea elevilor în şcoală este dificilă;</w:t>
      </w:r>
    </w:p>
    <w:p w14:paraId="274848CB" w14:textId="77777777" w:rsidR="008B2823" w:rsidRPr="00A3455B" w:rsidRDefault="008B2823" w:rsidP="00A3455B">
      <w:pPr>
        <w:pStyle w:val="NoSpacing"/>
        <w:rPr>
          <w:rFonts w:ascii="Times New Roman" w:hAnsi="Times New Roman" w:cs="Times New Roman"/>
          <w:sz w:val="24"/>
          <w:szCs w:val="24"/>
          <w:lang w:eastAsia="ro-RO"/>
        </w:rPr>
      </w:pPr>
      <w:r w:rsidRPr="00A3455B">
        <w:rPr>
          <w:rFonts w:ascii="Times New Roman" w:hAnsi="Times New Roman" w:cs="Times New Roman"/>
          <w:sz w:val="24"/>
          <w:szCs w:val="24"/>
          <w:lang w:eastAsia="ro-RO"/>
        </w:rPr>
        <w:t>•</w:t>
      </w:r>
      <w:r w:rsidRPr="00A3455B">
        <w:rPr>
          <w:rFonts w:ascii="Times New Roman" w:hAnsi="Times New Roman" w:cs="Times New Roman"/>
          <w:sz w:val="24"/>
          <w:szCs w:val="24"/>
          <w:lang w:eastAsia="ro-RO"/>
        </w:rPr>
        <w:tab/>
        <w:t>Lipsa de coerenţă a reformei educaţionale datorită modificărilor permanente ale politicilor educaţionale;</w:t>
      </w:r>
    </w:p>
    <w:p w14:paraId="1B1D644C" w14:textId="77777777" w:rsidR="008B2823" w:rsidRPr="00A3455B" w:rsidRDefault="008B2823" w:rsidP="00A3455B">
      <w:pPr>
        <w:pStyle w:val="NoSpacing"/>
        <w:rPr>
          <w:rFonts w:ascii="Times New Roman" w:hAnsi="Times New Roman" w:cs="Times New Roman"/>
          <w:sz w:val="24"/>
          <w:szCs w:val="24"/>
          <w:lang w:eastAsia="ro-RO"/>
        </w:rPr>
      </w:pPr>
      <w:r w:rsidRPr="00A3455B">
        <w:rPr>
          <w:rFonts w:ascii="Times New Roman" w:hAnsi="Times New Roman" w:cs="Times New Roman"/>
          <w:sz w:val="24"/>
          <w:szCs w:val="24"/>
          <w:lang w:eastAsia="ro-RO"/>
        </w:rPr>
        <w:t>•</w:t>
      </w:r>
      <w:r w:rsidRPr="00A3455B">
        <w:rPr>
          <w:rFonts w:ascii="Times New Roman" w:hAnsi="Times New Roman" w:cs="Times New Roman"/>
          <w:sz w:val="24"/>
          <w:szCs w:val="24"/>
          <w:lang w:eastAsia="ro-RO"/>
        </w:rPr>
        <w:tab/>
        <w:t>Stresul generat de birocraţie;</w:t>
      </w:r>
    </w:p>
    <w:p w14:paraId="519D7533" w14:textId="77777777" w:rsidR="008B2823" w:rsidRPr="00A3455B" w:rsidRDefault="008B2823" w:rsidP="00A3455B">
      <w:pPr>
        <w:pStyle w:val="NoSpacing"/>
        <w:rPr>
          <w:rFonts w:ascii="Times New Roman" w:hAnsi="Times New Roman" w:cs="Times New Roman"/>
          <w:sz w:val="24"/>
          <w:szCs w:val="24"/>
          <w:lang w:eastAsia="ro-RO"/>
        </w:rPr>
      </w:pPr>
      <w:r w:rsidRPr="00A3455B">
        <w:rPr>
          <w:rFonts w:ascii="Times New Roman" w:hAnsi="Times New Roman" w:cs="Times New Roman"/>
          <w:sz w:val="24"/>
          <w:szCs w:val="24"/>
          <w:lang w:eastAsia="ro-RO"/>
        </w:rPr>
        <w:t>•</w:t>
      </w:r>
      <w:r w:rsidRPr="00A3455B">
        <w:rPr>
          <w:rFonts w:ascii="Times New Roman" w:hAnsi="Times New Roman" w:cs="Times New Roman"/>
          <w:sz w:val="24"/>
          <w:szCs w:val="24"/>
          <w:lang w:eastAsia="ro-RO"/>
        </w:rPr>
        <w:tab/>
        <w:t>Inerţia la schimbările momentului;</w:t>
      </w:r>
    </w:p>
    <w:p w14:paraId="20A60B35" w14:textId="77777777" w:rsidR="008B2823" w:rsidRPr="00A3455B" w:rsidRDefault="008B2823" w:rsidP="00A3455B">
      <w:pPr>
        <w:pStyle w:val="NoSpacing"/>
        <w:rPr>
          <w:rFonts w:ascii="Times New Roman" w:hAnsi="Times New Roman" w:cs="Times New Roman"/>
          <w:sz w:val="24"/>
          <w:szCs w:val="24"/>
          <w:lang w:eastAsia="ro-RO"/>
        </w:rPr>
      </w:pPr>
      <w:r w:rsidRPr="00A3455B">
        <w:rPr>
          <w:rFonts w:ascii="Times New Roman" w:hAnsi="Times New Roman" w:cs="Times New Roman"/>
          <w:sz w:val="24"/>
          <w:szCs w:val="24"/>
          <w:lang w:eastAsia="ro-RO"/>
        </w:rPr>
        <w:lastRenderedPageBreak/>
        <w:t>•</w:t>
      </w:r>
      <w:r w:rsidRPr="00A3455B">
        <w:rPr>
          <w:rFonts w:ascii="Times New Roman" w:hAnsi="Times New Roman" w:cs="Times New Roman"/>
          <w:sz w:val="24"/>
          <w:szCs w:val="24"/>
          <w:lang w:eastAsia="ro-RO"/>
        </w:rPr>
        <w:tab/>
        <w:t>Costul ridicat al materialelor didactice necesare instruirii practice, în condiţiile crizei economice şi financiare.</w:t>
      </w:r>
    </w:p>
    <w:p w14:paraId="1D08B664" w14:textId="77777777" w:rsidR="008B2823" w:rsidRPr="00A3455B" w:rsidRDefault="008B2823" w:rsidP="00A3455B">
      <w:pPr>
        <w:pStyle w:val="NoSpacing"/>
        <w:rPr>
          <w:rFonts w:ascii="Times New Roman" w:hAnsi="Times New Roman" w:cs="Times New Roman"/>
          <w:sz w:val="24"/>
          <w:szCs w:val="24"/>
          <w:lang w:eastAsia="ro-RO"/>
        </w:rPr>
      </w:pPr>
      <w:r w:rsidRPr="00A3455B">
        <w:rPr>
          <w:rFonts w:ascii="Times New Roman" w:hAnsi="Times New Roman" w:cs="Times New Roman"/>
          <w:sz w:val="24"/>
          <w:szCs w:val="24"/>
          <w:lang w:eastAsia="ro-RO"/>
        </w:rPr>
        <w:t>•</w:t>
      </w:r>
      <w:r w:rsidRPr="00A3455B">
        <w:rPr>
          <w:rFonts w:ascii="Times New Roman" w:hAnsi="Times New Roman" w:cs="Times New Roman"/>
          <w:sz w:val="24"/>
          <w:szCs w:val="24"/>
          <w:lang w:eastAsia="ro-RO"/>
        </w:rPr>
        <w:tab/>
        <w:t>Migrarea tinerilor împreună cu familia spre statele din Uniunea Europeană.</w:t>
      </w:r>
    </w:p>
    <w:p w14:paraId="7249CE67" w14:textId="77777777" w:rsidR="008B2823" w:rsidRPr="00A3455B" w:rsidRDefault="008B2823" w:rsidP="00A3455B">
      <w:pPr>
        <w:pStyle w:val="NoSpacing"/>
        <w:rPr>
          <w:rFonts w:ascii="Times New Roman" w:hAnsi="Times New Roman" w:cs="Times New Roman"/>
          <w:sz w:val="24"/>
          <w:szCs w:val="24"/>
          <w:lang w:eastAsia="ro-RO"/>
        </w:rPr>
      </w:pPr>
    </w:p>
    <w:p w14:paraId="1480287A" w14:textId="77777777" w:rsidR="008B2823" w:rsidRPr="00A3455B" w:rsidRDefault="008B2823" w:rsidP="00A3455B">
      <w:pPr>
        <w:pStyle w:val="NoSpacing"/>
        <w:rPr>
          <w:rFonts w:ascii="Times New Roman" w:hAnsi="Times New Roman" w:cs="Times New Roman"/>
          <w:b/>
          <w:sz w:val="24"/>
          <w:szCs w:val="24"/>
          <w:lang w:eastAsia="ro-RO"/>
        </w:rPr>
      </w:pPr>
      <w:r w:rsidRPr="00A3455B">
        <w:rPr>
          <w:rFonts w:ascii="Times New Roman" w:hAnsi="Times New Roman" w:cs="Times New Roman"/>
          <w:b/>
          <w:sz w:val="24"/>
          <w:szCs w:val="24"/>
          <w:lang w:eastAsia="ro-RO"/>
        </w:rPr>
        <w:t>Aspecte care necesită dezvoltare:</w:t>
      </w:r>
    </w:p>
    <w:p w14:paraId="139D88E5" w14:textId="77777777" w:rsidR="008B2823" w:rsidRPr="00A3455B" w:rsidRDefault="008B2823" w:rsidP="00A3455B">
      <w:pPr>
        <w:pStyle w:val="NoSpacing"/>
        <w:rPr>
          <w:rFonts w:ascii="Times New Roman" w:hAnsi="Times New Roman" w:cs="Times New Roman"/>
          <w:color w:val="FF0000"/>
          <w:sz w:val="24"/>
          <w:szCs w:val="24"/>
          <w:lang w:eastAsia="ro-RO"/>
        </w:rPr>
      </w:pPr>
      <w:r w:rsidRPr="00A3455B">
        <w:rPr>
          <w:rFonts w:ascii="Times New Roman" w:hAnsi="Times New Roman" w:cs="Times New Roman"/>
          <w:sz w:val="24"/>
          <w:szCs w:val="24"/>
          <w:lang w:eastAsia="ro-RO"/>
        </w:rPr>
        <w:t>•</w:t>
      </w:r>
      <w:r w:rsidRPr="00A3455B">
        <w:rPr>
          <w:rFonts w:ascii="Times New Roman" w:hAnsi="Times New Roman" w:cs="Times New Roman"/>
          <w:sz w:val="24"/>
          <w:szCs w:val="24"/>
          <w:lang w:eastAsia="ro-RO"/>
        </w:rPr>
        <w:tab/>
        <w:t>Adaptarea reţelei şcolare şi a ofertei de formare profesională iniţială la cerinţele pieţei muncii şi a opţiunilor elevilor: acreditarea</w:t>
      </w:r>
      <w:r w:rsidR="001C5463">
        <w:rPr>
          <w:rFonts w:ascii="Times New Roman" w:hAnsi="Times New Roman" w:cs="Times New Roman"/>
          <w:sz w:val="24"/>
          <w:szCs w:val="24"/>
          <w:lang w:eastAsia="ro-RO"/>
        </w:rPr>
        <w:t xml:space="preserve"> profilului filologie</w:t>
      </w:r>
    </w:p>
    <w:p w14:paraId="1D9971FD" w14:textId="77777777" w:rsidR="008B2823" w:rsidRPr="00A3455B" w:rsidRDefault="008B2823" w:rsidP="00A3455B">
      <w:pPr>
        <w:pStyle w:val="NoSpacing"/>
        <w:rPr>
          <w:rFonts w:ascii="Times New Roman" w:hAnsi="Times New Roman" w:cs="Times New Roman"/>
          <w:sz w:val="24"/>
          <w:szCs w:val="24"/>
          <w:lang w:eastAsia="ro-RO"/>
        </w:rPr>
      </w:pPr>
      <w:r w:rsidRPr="00A3455B">
        <w:rPr>
          <w:rFonts w:ascii="Times New Roman" w:hAnsi="Times New Roman" w:cs="Times New Roman"/>
          <w:sz w:val="24"/>
          <w:szCs w:val="24"/>
          <w:lang w:eastAsia="ro-RO"/>
        </w:rPr>
        <w:t>•</w:t>
      </w:r>
      <w:r w:rsidRPr="00A3455B">
        <w:rPr>
          <w:rFonts w:ascii="Times New Roman" w:hAnsi="Times New Roman" w:cs="Times New Roman"/>
          <w:sz w:val="24"/>
          <w:szCs w:val="24"/>
          <w:lang w:eastAsia="ro-RO"/>
        </w:rPr>
        <w:tab/>
        <w:t>Reducerea abandonului şcolar şi acordarea unui sprijin constant elevilor cu probleme deosebite pentru integrarea rapidă în colectiv;</w:t>
      </w:r>
    </w:p>
    <w:p w14:paraId="22B6C49D" w14:textId="77777777" w:rsidR="008B2823" w:rsidRPr="00A3455B" w:rsidRDefault="008B2823" w:rsidP="00A3455B">
      <w:pPr>
        <w:pStyle w:val="NoSpacing"/>
        <w:rPr>
          <w:rFonts w:ascii="Times New Roman" w:hAnsi="Times New Roman" w:cs="Times New Roman"/>
          <w:sz w:val="24"/>
          <w:szCs w:val="24"/>
          <w:lang w:eastAsia="ro-RO"/>
        </w:rPr>
      </w:pPr>
      <w:r w:rsidRPr="00A3455B">
        <w:rPr>
          <w:rFonts w:ascii="Times New Roman" w:hAnsi="Times New Roman" w:cs="Times New Roman"/>
          <w:sz w:val="24"/>
          <w:szCs w:val="24"/>
          <w:lang w:eastAsia="ro-RO"/>
        </w:rPr>
        <w:t>•</w:t>
      </w:r>
      <w:r w:rsidRPr="00A3455B">
        <w:rPr>
          <w:rFonts w:ascii="Times New Roman" w:hAnsi="Times New Roman" w:cs="Times New Roman"/>
          <w:sz w:val="24"/>
          <w:szCs w:val="24"/>
          <w:lang w:eastAsia="ro-RO"/>
        </w:rPr>
        <w:tab/>
        <w:t>Generalizarea învăţării centrate pe elev cu deplasarea accentului de la asimilarea de informaţii nerelevante spre demersuri formative;</w:t>
      </w:r>
    </w:p>
    <w:p w14:paraId="58A17C5F" w14:textId="77777777" w:rsidR="008B2823" w:rsidRPr="00A3455B" w:rsidRDefault="008B2823" w:rsidP="00A3455B">
      <w:pPr>
        <w:pStyle w:val="NoSpacing"/>
        <w:rPr>
          <w:rFonts w:ascii="Times New Roman" w:hAnsi="Times New Roman" w:cs="Times New Roman"/>
          <w:sz w:val="24"/>
          <w:szCs w:val="24"/>
          <w:lang w:eastAsia="ro-RO"/>
        </w:rPr>
      </w:pPr>
      <w:r w:rsidRPr="00A3455B">
        <w:rPr>
          <w:rFonts w:ascii="Times New Roman" w:hAnsi="Times New Roman" w:cs="Times New Roman"/>
          <w:sz w:val="24"/>
          <w:szCs w:val="24"/>
          <w:lang w:eastAsia="ro-RO"/>
        </w:rPr>
        <w:t>•</w:t>
      </w:r>
      <w:r w:rsidRPr="00A3455B">
        <w:rPr>
          <w:rFonts w:ascii="Times New Roman" w:hAnsi="Times New Roman" w:cs="Times New Roman"/>
          <w:sz w:val="24"/>
          <w:szCs w:val="24"/>
          <w:lang w:eastAsia="ro-RO"/>
        </w:rPr>
        <w:tab/>
        <w:t>Stimularea formării continue a personalului şcolii şi implicarea permanentă a acestuia în activităţi de perfecţionare pentru îmbunătăţirea calităţii activităţii didactice;</w:t>
      </w:r>
    </w:p>
    <w:p w14:paraId="462D3156" w14:textId="77777777" w:rsidR="008B2823" w:rsidRPr="001C5463" w:rsidRDefault="008B2823" w:rsidP="00A3455B">
      <w:pPr>
        <w:pStyle w:val="NoSpacing"/>
        <w:rPr>
          <w:rFonts w:ascii="Times New Roman" w:hAnsi="Times New Roman" w:cs="Times New Roman"/>
          <w:color w:val="000000" w:themeColor="text1"/>
          <w:sz w:val="24"/>
          <w:szCs w:val="24"/>
          <w:lang w:eastAsia="ro-RO"/>
        </w:rPr>
      </w:pPr>
      <w:r w:rsidRPr="00A3455B">
        <w:rPr>
          <w:rFonts w:ascii="Times New Roman" w:hAnsi="Times New Roman" w:cs="Times New Roman"/>
          <w:sz w:val="24"/>
          <w:szCs w:val="24"/>
          <w:lang w:eastAsia="ro-RO"/>
        </w:rPr>
        <w:t>•</w:t>
      </w:r>
      <w:r w:rsidRPr="00A3455B">
        <w:rPr>
          <w:rFonts w:ascii="Times New Roman" w:hAnsi="Times New Roman" w:cs="Times New Roman"/>
          <w:sz w:val="24"/>
          <w:szCs w:val="24"/>
          <w:lang w:eastAsia="ro-RO"/>
        </w:rPr>
        <w:tab/>
      </w:r>
      <w:r w:rsidR="008F710C" w:rsidRPr="00A3455B">
        <w:rPr>
          <w:rFonts w:ascii="Times New Roman" w:hAnsi="Times New Roman" w:cs="Times New Roman"/>
          <w:color w:val="FF0000"/>
          <w:sz w:val="24"/>
          <w:szCs w:val="24"/>
          <w:lang w:eastAsia="ro-RO"/>
        </w:rPr>
        <w:t xml:space="preserve"> </w:t>
      </w:r>
      <w:r w:rsidR="001C5463" w:rsidRPr="001C5463">
        <w:rPr>
          <w:rFonts w:ascii="Times New Roman" w:hAnsi="Times New Roman" w:cs="Times New Roman"/>
          <w:color w:val="000000" w:themeColor="text1"/>
          <w:sz w:val="24"/>
          <w:szCs w:val="24"/>
          <w:lang w:eastAsia="ro-RO"/>
        </w:rPr>
        <w:t>Desfășurarea</w:t>
      </w:r>
      <w:r w:rsidRPr="001C5463">
        <w:rPr>
          <w:rFonts w:ascii="Times New Roman" w:hAnsi="Times New Roman" w:cs="Times New Roman"/>
          <w:color w:val="000000" w:themeColor="text1"/>
          <w:sz w:val="24"/>
          <w:szCs w:val="24"/>
          <w:lang w:eastAsia="ro-RO"/>
        </w:rPr>
        <w:t xml:space="preserve"> lucrărilor de reabilitare şi modernizare a infrastructurii şcolii;</w:t>
      </w:r>
    </w:p>
    <w:p w14:paraId="4ECA8E80" w14:textId="77777777" w:rsidR="008B2823" w:rsidRPr="00A3455B" w:rsidRDefault="008B2823" w:rsidP="00A3455B">
      <w:pPr>
        <w:pStyle w:val="NoSpacing"/>
        <w:rPr>
          <w:rFonts w:ascii="Times New Roman" w:hAnsi="Times New Roman" w:cs="Times New Roman"/>
          <w:sz w:val="24"/>
          <w:szCs w:val="24"/>
          <w:lang w:eastAsia="ro-RO"/>
        </w:rPr>
      </w:pPr>
      <w:r w:rsidRPr="00A3455B">
        <w:rPr>
          <w:rFonts w:ascii="Times New Roman" w:hAnsi="Times New Roman" w:cs="Times New Roman"/>
          <w:sz w:val="24"/>
          <w:szCs w:val="24"/>
          <w:lang w:eastAsia="ro-RO"/>
        </w:rPr>
        <w:t>•</w:t>
      </w:r>
      <w:r w:rsidRPr="00A3455B">
        <w:rPr>
          <w:rFonts w:ascii="Times New Roman" w:hAnsi="Times New Roman" w:cs="Times New Roman"/>
          <w:sz w:val="24"/>
          <w:szCs w:val="24"/>
          <w:lang w:eastAsia="ro-RO"/>
        </w:rPr>
        <w:tab/>
        <w:t>Atragerea reprezentanţilor comunităţii în procesul de identificare a soluţiilor la problemele cu care se confruntă şcoala;</w:t>
      </w:r>
    </w:p>
    <w:p w14:paraId="4BC9B1AC" w14:textId="77777777" w:rsidR="008B2823" w:rsidRPr="00A3455B" w:rsidRDefault="008B2823" w:rsidP="00A3455B">
      <w:pPr>
        <w:pStyle w:val="NoSpacing"/>
        <w:rPr>
          <w:rFonts w:ascii="Times New Roman" w:hAnsi="Times New Roman" w:cs="Times New Roman"/>
          <w:sz w:val="24"/>
          <w:szCs w:val="24"/>
          <w:lang w:eastAsia="ro-RO"/>
        </w:rPr>
      </w:pPr>
      <w:r w:rsidRPr="00A3455B">
        <w:rPr>
          <w:rFonts w:ascii="Times New Roman" w:hAnsi="Times New Roman" w:cs="Times New Roman"/>
          <w:sz w:val="24"/>
          <w:szCs w:val="24"/>
          <w:lang w:eastAsia="ro-RO"/>
        </w:rPr>
        <w:t>•</w:t>
      </w:r>
      <w:r w:rsidRPr="00A3455B">
        <w:rPr>
          <w:rFonts w:ascii="Times New Roman" w:hAnsi="Times New Roman" w:cs="Times New Roman"/>
          <w:sz w:val="24"/>
          <w:szCs w:val="24"/>
          <w:lang w:eastAsia="ro-RO"/>
        </w:rPr>
        <w:tab/>
        <w:t>Preocuparea permanentă pentru obţinerea performanţelor prin participarea elevilor şcolii la olimpiade şi concursuri;</w:t>
      </w:r>
    </w:p>
    <w:p w14:paraId="13B1DFEA" w14:textId="77777777" w:rsidR="008B2823" w:rsidRPr="00A3455B" w:rsidRDefault="008B2823" w:rsidP="00A3455B">
      <w:pPr>
        <w:pStyle w:val="NoSpacing"/>
        <w:rPr>
          <w:rFonts w:ascii="Times New Roman" w:hAnsi="Times New Roman" w:cs="Times New Roman"/>
          <w:sz w:val="24"/>
          <w:szCs w:val="24"/>
          <w:lang w:eastAsia="ro-RO"/>
        </w:rPr>
      </w:pPr>
      <w:r w:rsidRPr="00A3455B">
        <w:rPr>
          <w:rFonts w:ascii="Times New Roman" w:hAnsi="Times New Roman" w:cs="Times New Roman"/>
          <w:sz w:val="24"/>
          <w:szCs w:val="24"/>
          <w:lang w:eastAsia="ro-RO"/>
        </w:rPr>
        <w:t>•</w:t>
      </w:r>
      <w:r w:rsidRPr="00A3455B">
        <w:rPr>
          <w:rFonts w:ascii="Times New Roman" w:hAnsi="Times New Roman" w:cs="Times New Roman"/>
          <w:sz w:val="24"/>
          <w:szCs w:val="24"/>
          <w:lang w:eastAsia="ro-RO"/>
        </w:rPr>
        <w:tab/>
        <w:t xml:space="preserve">Accesarea unor proiecte care au drept scop </w:t>
      </w:r>
      <w:r w:rsidR="008F710C" w:rsidRPr="00A3455B">
        <w:rPr>
          <w:rFonts w:ascii="Times New Roman" w:hAnsi="Times New Roman" w:cs="Times New Roman"/>
          <w:sz w:val="24"/>
          <w:szCs w:val="24"/>
          <w:lang w:eastAsia="ro-RO"/>
        </w:rPr>
        <w:t xml:space="preserve"> implicarea și derularea a </w:t>
      </w:r>
      <w:r w:rsidR="00D82E5F">
        <w:rPr>
          <w:rFonts w:ascii="Times New Roman" w:hAnsi="Times New Roman" w:cs="Times New Roman"/>
          <w:sz w:val="24"/>
          <w:szCs w:val="24"/>
          <w:lang w:eastAsia="ro-RO"/>
        </w:rPr>
        <w:t>cel puțin două proiecte Erasmus de mobilitate.</w:t>
      </w:r>
    </w:p>
    <w:p w14:paraId="29E7D1FA" w14:textId="77777777" w:rsidR="001E05B1" w:rsidRPr="00A3455B" w:rsidRDefault="001E05B1" w:rsidP="00A3455B">
      <w:pPr>
        <w:pStyle w:val="NoSpacing"/>
        <w:rPr>
          <w:rFonts w:ascii="Times New Roman" w:hAnsi="Times New Roman" w:cs="Times New Roman"/>
          <w:sz w:val="24"/>
          <w:szCs w:val="24"/>
          <w:lang w:eastAsia="ro-RO"/>
        </w:rPr>
      </w:pPr>
    </w:p>
    <w:p w14:paraId="3D6F1F9D" w14:textId="77777777" w:rsidR="001E05B1" w:rsidRPr="00A3455B" w:rsidRDefault="001E05B1" w:rsidP="00A3455B">
      <w:pPr>
        <w:pStyle w:val="NoSpacing"/>
        <w:rPr>
          <w:rFonts w:ascii="Times New Roman" w:hAnsi="Times New Roman" w:cs="Times New Roman"/>
          <w:sz w:val="24"/>
          <w:szCs w:val="24"/>
          <w:lang w:eastAsia="ro-RO"/>
        </w:rPr>
      </w:pPr>
    </w:p>
    <w:p w14:paraId="6B1CA1EC" w14:textId="77777777" w:rsidR="00A3455B" w:rsidRDefault="00A3455B" w:rsidP="00AB7446">
      <w:pPr>
        <w:rPr>
          <w:rFonts w:ascii="Times New Roman" w:hAnsi="Times New Roman" w:cs="Times New Roman"/>
          <w:sz w:val="24"/>
          <w:szCs w:val="24"/>
          <w:lang w:eastAsia="ro-RO"/>
        </w:rPr>
      </w:pPr>
    </w:p>
    <w:p w14:paraId="447CDD69" w14:textId="77777777" w:rsidR="00A3455B" w:rsidRDefault="00A3455B" w:rsidP="00AB7446">
      <w:pPr>
        <w:rPr>
          <w:rFonts w:ascii="Times New Roman" w:hAnsi="Times New Roman" w:cs="Times New Roman"/>
          <w:sz w:val="24"/>
          <w:szCs w:val="24"/>
          <w:lang w:eastAsia="ro-RO"/>
        </w:rPr>
      </w:pPr>
    </w:p>
    <w:p w14:paraId="0546D698" w14:textId="77777777" w:rsidR="00BE13B6" w:rsidRDefault="00BE13B6" w:rsidP="00A3455B">
      <w:pPr>
        <w:rPr>
          <w:rFonts w:ascii="Times New Roman" w:hAnsi="Times New Roman" w:cs="Times New Roman"/>
          <w:sz w:val="24"/>
          <w:szCs w:val="24"/>
          <w:lang w:eastAsia="ro-RO"/>
        </w:rPr>
      </w:pPr>
    </w:p>
    <w:p w14:paraId="09A349B5" w14:textId="77777777" w:rsidR="00BE13B6" w:rsidRDefault="00BE13B6" w:rsidP="00A3455B">
      <w:pPr>
        <w:rPr>
          <w:rFonts w:ascii="Times New Roman" w:hAnsi="Times New Roman" w:cs="Times New Roman"/>
          <w:sz w:val="24"/>
          <w:szCs w:val="24"/>
          <w:lang w:eastAsia="ro-RO"/>
        </w:rPr>
      </w:pPr>
    </w:p>
    <w:p w14:paraId="584F58FA" w14:textId="77777777" w:rsidR="00BE13B6" w:rsidRDefault="00BE13B6" w:rsidP="00A3455B">
      <w:pPr>
        <w:rPr>
          <w:rFonts w:ascii="Times New Roman" w:hAnsi="Times New Roman" w:cs="Times New Roman"/>
          <w:sz w:val="24"/>
          <w:szCs w:val="24"/>
          <w:lang w:eastAsia="ro-RO"/>
        </w:rPr>
      </w:pPr>
    </w:p>
    <w:p w14:paraId="77155FCF" w14:textId="77777777" w:rsidR="00BE13B6" w:rsidRDefault="00BE13B6" w:rsidP="00A3455B">
      <w:pPr>
        <w:rPr>
          <w:rFonts w:ascii="Times New Roman" w:hAnsi="Times New Roman" w:cs="Times New Roman"/>
          <w:sz w:val="24"/>
          <w:szCs w:val="24"/>
          <w:lang w:eastAsia="ro-RO"/>
        </w:rPr>
      </w:pPr>
    </w:p>
    <w:p w14:paraId="0A09851C" w14:textId="77777777" w:rsidR="00BE13B6" w:rsidRDefault="00BE13B6" w:rsidP="00A3455B">
      <w:pPr>
        <w:rPr>
          <w:rFonts w:ascii="Times New Roman" w:hAnsi="Times New Roman" w:cs="Times New Roman"/>
          <w:sz w:val="24"/>
          <w:szCs w:val="24"/>
          <w:lang w:eastAsia="ro-RO"/>
        </w:rPr>
      </w:pPr>
    </w:p>
    <w:p w14:paraId="2A442EDB" w14:textId="77777777" w:rsidR="00BE13B6" w:rsidRDefault="00BE13B6" w:rsidP="00A3455B">
      <w:pPr>
        <w:rPr>
          <w:rFonts w:ascii="Times New Roman" w:hAnsi="Times New Roman" w:cs="Times New Roman"/>
          <w:sz w:val="24"/>
          <w:szCs w:val="24"/>
          <w:lang w:eastAsia="ro-RO"/>
        </w:rPr>
      </w:pPr>
    </w:p>
    <w:p w14:paraId="14C65D6E" w14:textId="77777777" w:rsidR="00BE13B6" w:rsidRDefault="00BE13B6" w:rsidP="00A3455B">
      <w:pPr>
        <w:rPr>
          <w:rFonts w:ascii="Times New Roman" w:hAnsi="Times New Roman" w:cs="Times New Roman"/>
          <w:sz w:val="24"/>
          <w:szCs w:val="24"/>
          <w:lang w:eastAsia="ro-RO"/>
        </w:rPr>
      </w:pPr>
    </w:p>
    <w:p w14:paraId="18FAFE95" w14:textId="77777777" w:rsidR="00BE13B6" w:rsidRDefault="00BE13B6" w:rsidP="00A3455B">
      <w:pPr>
        <w:rPr>
          <w:rFonts w:ascii="Times New Roman" w:hAnsi="Times New Roman" w:cs="Times New Roman"/>
          <w:sz w:val="24"/>
          <w:szCs w:val="24"/>
          <w:lang w:eastAsia="ro-RO"/>
        </w:rPr>
      </w:pPr>
    </w:p>
    <w:p w14:paraId="700567C1" w14:textId="77777777" w:rsidR="00BE13B6" w:rsidRDefault="00BE13B6" w:rsidP="00A3455B">
      <w:pPr>
        <w:rPr>
          <w:rFonts w:ascii="Times New Roman" w:hAnsi="Times New Roman" w:cs="Times New Roman"/>
          <w:sz w:val="24"/>
          <w:szCs w:val="24"/>
          <w:lang w:eastAsia="ro-RO"/>
        </w:rPr>
      </w:pPr>
    </w:p>
    <w:p w14:paraId="1A6A37D9" w14:textId="77777777" w:rsidR="00BE13B6" w:rsidRDefault="00BE13B6" w:rsidP="00A3455B">
      <w:pPr>
        <w:rPr>
          <w:rFonts w:ascii="Times New Roman" w:hAnsi="Times New Roman" w:cs="Times New Roman"/>
          <w:sz w:val="24"/>
          <w:szCs w:val="24"/>
          <w:lang w:eastAsia="ro-RO"/>
        </w:rPr>
      </w:pPr>
    </w:p>
    <w:p w14:paraId="77ED467C" w14:textId="77777777" w:rsidR="00BE13B6" w:rsidRDefault="00BE13B6" w:rsidP="00A3455B">
      <w:pPr>
        <w:rPr>
          <w:rFonts w:ascii="Times New Roman" w:hAnsi="Times New Roman" w:cs="Times New Roman"/>
          <w:sz w:val="24"/>
          <w:szCs w:val="24"/>
          <w:lang w:eastAsia="ro-RO"/>
        </w:rPr>
      </w:pPr>
    </w:p>
    <w:p w14:paraId="64B60E43" w14:textId="77777777" w:rsidR="00BE13B6" w:rsidRDefault="00BE13B6" w:rsidP="00A3455B">
      <w:pPr>
        <w:rPr>
          <w:rFonts w:ascii="Times New Roman" w:hAnsi="Times New Roman" w:cs="Times New Roman"/>
          <w:sz w:val="24"/>
          <w:szCs w:val="24"/>
          <w:lang w:eastAsia="ro-RO"/>
        </w:rPr>
      </w:pPr>
    </w:p>
    <w:p w14:paraId="374E0D10" w14:textId="77777777" w:rsidR="00BE13B6" w:rsidRDefault="00BE13B6" w:rsidP="00A3455B">
      <w:pPr>
        <w:rPr>
          <w:rFonts w:ascii="Times New Roman" w:hAnsi="Times New Roman" w:cs="Times New Roman"/>
          <w:sz w:val="24"/>
          <w:szCs w:val="24"/>
          <w:lang w:eastAsia="ro-RO"/>
        </w:rPr>
      </w:pPr>
    </w:p>
    <w:p w14:paraId="4857E7CB" w14:textId="77777777" w:rsidR="00BE13B6" w:rsidRDefault="00BE13B6" w:rsidP="00A3455B">
      <w:pPr>
        <w:rPr>
          <w:rFonts w:ascii="Times New Roman" w:hAnsi="Times New Roman" w:cs="Times New Roman"/>
          <w:sz w:val="24"/>
          <w:szCs w:val="24"/>
          <w:lang w:eastAsia="ro-RO"/>
        </w:rPr>
      </w:pPr>
    </w:p>
    <w:p w14:paraId="6F642D70" w14:textId="77777777" w:rsidR="00BE13B6" w:rsidRDefault="00BE13B6" w:rsidP="00A3455B">
      <w:pPr>
        <w:rPr>
          <w:rFonts w:ascii="Times New Roman" w:hAnsi="Times New Roman" w:cs="Times New Roman"/>
          <w:sz w:val="24"/>
          <w:szCs w:val="24"/>
          <w:lang w:eastAsia="ro-RO"/>
        </w:rPr>
      </w:pPr>
    </w:p>
    <w:p w14:paraId="71300198" w14:textId="77777777" w:rsidR="00B27541" w:rsidRDefault="00B27541" w:rsidP="00F14556">
      <w:pPr>
        <w:pStyle w:val="NoSpacing"/>
        <w:jc w:val="center"/>
        <w:rPr>
          <w:rFonts w:ascii="Times New Roman" w:hAnsi="Times New Roman" w:cs="Times New Roman"/>
          <w:b/>
          <w:sz w:val="24"/>
          <w:szCs w:val="24"/>
          <w:lang w:eastAsia="ro-RO"/>
        </w:rPr>
      </w:pPr>
    </w:p>
    <w:p w14:paraId="59BA113D" w14:textId="77777777" w:rsidR="00482021" w:rsidRDefault="00482021" w:rsidP="00F14556">
      <w:pPr>
        <w:pStyle w:val="NoSpacing"/>
        <w:jc w:val="center"/>
        <w:rPr>
          <w:rFonts w:ascii="Times New Roman" w:hAnsi="Times New Roman" w:cs="Times New Roman"/>
          <w:b/>
          <w:sz w:val="24"/>
          <w:szCs w:val="24"/>
          <w:lang w:eastAsia="ro-RO"/>
        </w:rPr>
      </w:pPr>
    </w:p>
    <w:p w14:paraId="52343616" w14:textId="77777777" w:rsidR="00482021" w:rsidRDefault="00482021" w:rsidP="00F14556">
      <w:pPr>
        <w:pStyle w:val="NoSpacing"/>
        <w:jc w:val="center"/>
        <w:rPr>
          <w:rFonts w:ascii="Times New Roman" w:hAnsi="Times New Roman" w:cs="Times New Roman"/>
          <w:b/>
          <w:sz w:val="24"/>
          <w:szCs w:val="24"/>
          <w:lang w:eastAsia="ro-RO"/>
        </w:rPr>
      </w:pPr>
    </w:p>
    <w:p w14:paraId="380BDD88" w14:textId="77777777" w:rsidR="00A3455B" w:rsidRPr="00F14556" w:rsidRDefault="00A3455B" w:rsidP="00F14556">
      <w:pPr>
        <w:pStyle w:val="NoSpacing"/>
        <w:jc w:val="center"/>
        <w:rPr>
          <w:rFonts w:ascii="Times New Roman" w:hAnsi="Times New Roman" w:cs="Times New Roman"/>
          <w:b/>
          <w:sz w:val="24"/>
          <w:szCs w:val="24"/>
          <w:lang w:eastAsia="ro-RO"/>
        </w:rPr>
      </w:pPr>
      <w:r w:rsidRPr="00F14556">
        <w:rPr>
          <w:rFonts w:ascii="Times New Roman" w:hAnsi="Times New Roman" w:cs="Times New Roman"/>
          <w:b/>
          <w:sz w:val="24"/>
          <w:szCs w:val="24"/>
          <w:lang w:eastAsia="ro-RO"/>
        </w:rPr>
        <w:t>MODALITATEA DE IMPLEMENTARE A STRATEGIEI DE</w:t>
      </w:r>
    </w:p>
    <w:p w14:paraId="3A3E87B1" w14:textId="77777777" w:rsidR="00A3455B" w:rsidRPr="00F14556" w:rsidRDefault="00A3455B" w:rsidP="00F14556">
      <w:pPr>
        <w:pStyle w:val="NoSpacing"/>
        <w:jc w:val="center"/>
        <w:rPr>
          <w:rFonts w:ascii="Times New Roman" w:hAnsi="Times New Roman" w:cs="Times New Roman"/>
          <w:b/>
          <w:sz w:val="24"/>
          <w:szCs w:val="24"/>
          <w:lang w:eastAsia="ro-RO"/>
        </w:rPr>
      </w:pPr>
      <w:r w:rsidRPr="00F14556">
        <w:rPr>
          <w:rFonts w:ascii="Times New Roman" w:hAnsi="Times New Roman" w:cs="Times New Roman"/>
          <w:b/>
          <w:sz w:val="24"/>
          <w:szCs w:val="24"/>
          <w:lang w:eastAsia="ro-RO"/>
        </w:rPr>
        <w:t>EVALUARE A CALITĂŢII</w:t>
      </w:r>
    </w:p>
    <w:p w14:paraId="0BE8709D" w14:textId="77777777" w:rsidR="00A3455B" w:rsidRPr="00A3455B" w:rsidRDefault="00A3455B" w:rsidP="00A3455B">
      <w:pPr>
        <w:rPr>
          <w:rFonts w:ascii="Times New Roman" w:hAnsi="Times New Roman" w:cs="Times New Roman"/>
          <w:sz w:val="24"/>
          <w:szCs w:val="24"/>
          <w:lang w:eastAsia="ro-RO"/>
        </w:rPr>
      </w:pPr>
    </w:p>
    <w:p w14:paraId="6F34EC4E"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Avându-se în vedere descriptorii de performanţă din raportul de autoevaluare, în cadrul managementului calității, îmbunătățirea calității se face prin:</w:t>
      </w:r>
    </w:p>
    <w:p w14:paraId="5C5A7228"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evaluări periodice – întruniri lunare ale membrilor comisiei şi analiza activităţilor comisiei în perioada anterioară desfășurării întâlnirii (procese-verbale);</w:t>
      </w:r>
    </w:p>
    <w:p w14:paraId="14DA5242"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evaluare finală prin elaborarea Raportului de autoevaluare de la sfârșitul anului – RAEI ;</w:t>
      </w:r>
    </w:p>
    <w:p w14:paraId="16926CC5"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elaborarea Planului de îmbunătățire conform metodologiei și avându-se în vedere punctele slabe care reies din raportul de autoevaluare;</w:t>
      </w:r>
    </w:p>
    <w:p w14:paraId="0A637D4A"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elaborarea și aplicarea periodică de chestionare care vizează activitățile membrilor personalului pentru asigurarea calităţii în învățământ;</w:t>
      </w:r>
    </w:p>
    <w:p w14:paraId="25CA2A72"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planul de îmbunătățire elaborat este aplicat prin îndeplinirea acțiunilor precizate referitoare la punctele slabe din planul de îmbunătățire şi respectarea termenelor limita de desfășurare a acțiunilor.</w:t>
      </w:r>
    </w:p>
    <w:p w14:paraId="57CB117B" w14:textId="77777777" w:rsidR="00A3455B" w:rsidRPr="00F14556" w:rsidRDefault="00A3455B" w:rsidP="00A3455B">
      <w:pPr>
        <w:rPr>
          <w:rFonts w:ascii="Times New Roman" w:hAnsi="Times New Roman" w:cs="Times New Roman"/>
          <w:sz w:val="24"/>
          <w:szCs w:val="24"/>
          <w:lang w:eastAsia="ro-RO"/>
        </w:rPr>
      </w:pPr>
    </w:p>
    <w:p w14:paraId="246A931F"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Cadrul normativ general:</w:t>
      </w:r>
    </w:p>
    <w:p w14:paraId="279AD445"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Legea Educaţiei Naţionale, nr. 1/2011</w:t>
      </w:r>
    </w:p>
    <w:p w14:paraId="79CE23E5"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SR EN ISO 9000: 2001 – Sisteme de management al calităţii. Principii fundamentale şi vocabular.</w:t>
      </w:r>
    </w:p>
    <w:p w14:paraId="7443F74F"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SR EN ISO 9001: 2001 – Sisteme de management al calităţii. Cerinţe.</w:t>
      </w:r>
    </w:p>
    <w:p w14:paraId="6E7379EC"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SR EN ISO 9004: 2001 – Sisteme de management al calităţii. Linii directoare pentru îmbunătăţirea performanţelor. [Legislaţie aplicabilă de prezentul regulament]</w:t>
      </w:r>
    </w:p>
    <w:p w14:paraId="5F19460C"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SR EN 19011:2003 Ghid pentru auditarea sistemelor de management al calităţii şi/sau mediului</w:t>
      </w:r>
    </w:p>
    <w:p w14:paraId="67A1292D"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IWA- Standard cu linii directoare pentru aplicarea standardului ISO 9001:2001</w:t>
      </w:r>
    </w:p>
    <w:p w14:paraId="2CB595FD"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H.G. nr.238/2000 privind evaluarea performanţelor individuale</w:t>
      </w:r>
    </w:p>
    <w:p w14:paraId="4D47E14D"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H.G. 1477/2003 privind criterii minime obligatorii de acreditare si evaluare</w:t>
      </w:r>
    </w:p>
    <w:p w14:paraId="599B315F"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Ordin nr. 4889/09.08.2006 privind generalizarea instrumentelor de asigurare a calităţii în educaţie şi formare profesională la nivelul reţelei învăţământului profesional şi tehnic</w:t>
      </w:r>
    </w:p>
    <w:p w14:paraId="31C1E0A8"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Ordonanţa de urgenţă a Guvernului nr. 75/12.07.2005 privind asigurarea calităţii educaţiei, aprobată cu completări si modificări prin LEGEA nr. 87/13.04.2006, cu modificările ulterioare;</w:t>
      </w:r>
    </w:p>
    <w:p w14:paraId="75D44A05"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H.G. nr.1258/18.10.2005 privind aprobarea Regulamentului de organizare si funcţionare al Agenţiei Române de Asigurare a Calităţii în Învăţământul Preuniversitar;</w:t>
      </w:r>
    </w:p>
    <w:p w14:paraId="6C289C79"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H.G. nr. 21/18.01.2007 pentru aprobarea Standardelor de autorizare/funcţionare provizorie a unităţilor de învăţământ preuniversitar, precum si a Standardelor de acreditare si de evaluare periodică a unităţilor de învăţământ preuniversitar;</w:t>
      </w:r>
    </w:p>
    <w:p w14:paraId="6D07B522"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H.G. nr. 22/25.01.2007 pentru aprobarea Metodologiei de evaluare instituţională în vederea autorizării, acreditării si evaluării periodice a organizaţiilor furnizoare de educaţie;</w:t>
      </w:r>
    </w:p>
    <w:p w14:paraId="5BBCB7D6"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H.G. nr. 320/28.03.2007 privind aprobarea tarifelor de autorizare, acreditare şi evaluare periodică a unităţilor de învăţământ preuniversitar;</w:t>
      </w:r>
    </w:p>
    <w:p w14:paraId="71E56887"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O.M. 5337/11.10.2006 privind aprobarea Codului de etică profesională al experţilor în evaluare si acreditare ai Agenţiei Române de Asigurare a Calităţii în Învăţământul Preuniversitar;</w:t>
      </w:r>
    </w:p>
    <w:p w14:paraId="08E7F071"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O.M. 5338/11.10.2007 pentru aprobarea Metodologiei privind criteriile de selecţie şi de formare a experţilor înscrişi în Registrul Agenţiei Române de Asigurare a Calităţii în Învăţământul Preuniversitar al experţilor în evaluare si acreditare şi a Programului de formare pentru experţii în evaluare si acreditare ai Agenţiei Române de Asigurare a Calităţii în Învăţământul Preuniversitar.</w:t>
      </w:r>
    </w:p>
    <w:p w14:paraId="44FFDA05" w14:textId="77777777" w:rsidR="00A3455B" w:rsidRPr="00C05B39" w:rsidRDefault="00A3455B" w:rsidP="00A3455B">
      <w:pPr>
        <w:rPr>
          <w:rFonts w:ascii="Times New Roman" w:hAnsi="Times New Roman" w:cs="Times New Roman"/>
          <w:b/>
          <w:sz w:val="24"/>
          <w:szCs w:val="24"/>
          <w:lang w:eastAsia="ro-RO"/>
        </w:rPr>
      </w:pPr>
      <w:r w:rsidRPr="00C05B39">
        <w:rPr>
          <w:rFonts w:ascii="Times New Roman" w:hAnsi="Times New Roman" w:cs="Times New Roman"/>
          <w:b/>
          <w:sz w:val="24"/>
          <w:szCs w:val="24"/>
          <w:lang w:eastAsia="ro-RO"/>
        </w:rPr>
        <w:t>Cadrul normativ intern şi documente reglatoare:</w:t>
      </w:r>
    </w:p>
    <w:p w14:paraId="265BC9C9"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Regulament de organizare si functionare</w:t>
      </w:r>
    </w:p>
    <w:p w14:paraId="2A58E0F0"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xml:space="preserve"> -Regulament intern</w:t>
      </w:r>
    </w:p>
    <w:p w14:paraId="2EBA2484"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Manualul de asigurare al calităţii</w:t>
      </w:r>
    </w:p>
    <w:p w14:paraId="3617A0D0"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Proceduri</w:t>
      </w:r>
    </w:p>
    <w:p w14:paraId="438122A1"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Regulamentul de funcţionare al CEAC</w:t>
      </w:r>
    </w:p>
    <w:p w14:paraId="4C1A56E0"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Planuri operaţionale manageriale</w:t>
      </w:r>
    </w:p>
    <w:p w14:paraId="2983A7CB"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Planul de îmbunătăţire al calităţii</w:t>
      </w:r>
    </w:p>
    <w:p w14:paraId="3AC8D71C" w14:textId="77777777" w:rsidR="00A3455B" w:rsidRPr="00C05B39" w:rsidRDefault="00A3455B" w:rsidP="00A3455B">
      <w:pPr>
        <w:rPr>
          <w:rFonts w:ascii="Times New Roman" w:hAnsi="Times New Roman" w:cs="Times New Roman"/>
          <w:b/>
          <w:sz w:val="24"/>
          <w:szCs w:val="24"/>
          <w:lang w:eastAsia="ro-RO"/>
        </w:rPr>
      </w:pPr>
      <w:r w:rsidRPr="00C05B39">
        <w:rPr>
          <w:rFonts w:ascii="Times New Roman" w:hAnsi="Times New Roman" w:cs="Times New Roman"/>
          <w:b/>
          <w:sz w:val="24"/>
          <w:szCs w:val="24"/>
          <w:lang w:eastAsia="ro-RO"/>
        </w:rPr>
        <w:t>Structuri implicate:</w:t>
      </w:r>
    </w:p>
    <w:p w14:paraId="45F12823"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Echipa managerială</w:t>
      </w:r>
    </w:p>
    <w:p w14:paraId="4F9D8DD2"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Comisia pentru Evaluarea şi Asigurarea Calităţii</w:t>
      </w:r>
    </w:p>
    <w:p w14:paraId="6A569996"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Comisii metodice şi funcţionale</w:t>
      </w:r>
    </w:p>
    <w:p w14:paraId="174F09B4"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Cadre didactice, personal auxiliar</w:t>
      </w:r>
    </w:p>
    <w:p w14:paraId="4E33FBAE" w14:textId="77777777" w:rsidR="00A3455B" w:rsidRPr="00C05B39" w:rsidRDefault="00A3455B" w:rsidP="00A3455B">
      <w:pPr>
        <w:rPr>
          <w:rFonts w:ascii="Times New Roman" w:hAnsi="Times New Roman" w:cs="Times New Roman"/>
          <w:b/>
          <w:sz w:val="24"/>
          <w:szCs w:val="24"/>
          <w:lang w:eastAsia="ro-RO"/>
        </w:rPr>
      </w:pPr>
      <w:r w:rsidRPr="00C05B39">
        <w:rPr>
          <w:rFonts w:ascii="Times New Roman" w:hAnsi="Times New Roman" w:cs="Times New Roman"/>
          <w:b/>
          <w:sz w:val="24"/>
          <w:szCs w:val="24"/>
          <w:lang w:eastAsia="ro-RO"/>
        </w:rPr>
        <w:t>Instrumente de evaluare :</w:t>
      </w:r>
    </w:p>
    <w:p w14:paraId="3B4B3261"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Raportul anual de autoevaluare</w:t>
      </w:r>
    </w:p>
    <w:p w14:paraId="4ED889DB"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Rapoarte de monitorizare</w:t>
      </w:r>
    </w:p>
    <w:p w14:paraId="642D6F7F"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Chestionare privind satisfacţia personalului implicat în procesul instructiv - educativ</w:t>
      </w:r>
    </w:p>
    <w:p w14:paraId="3E1B4C47"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Chestionare privind desfăşurarea activităţii CEAC</w:t>
      </w:r>
    </w:p>
    <w:p w14:paraId="384A2446"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Chestionare privind asigurarea calităţii în şcoală</w:t>
      </w:r>
    </w:p>
    <w:p w14:paraId="0F5E5B2A" w14:textId="77777777" w:rsidR="00A3455B" w:rsidRPr="00F14556" w:rsidRDefault="00A3455B" w:rsidP="00A3455B">
      <w:pPr>
        <w:rPr>
          <w:rFonts w:ascii="Times New Roman" w:hAnsi="Times New Roman" w:cs="Times New Roman"/>
          <w:sz w:val="24"/>
          <w:szCs w:val="24"/>
          <w:lang w:eastAsia="ro-RO"/>
        </w:rPr>
      </w:pPr>
    </w:p>
    <w:p w14:paraId="31DC038B" w14:textId="77777777" w:rsidR="00A3455B" w:rsidRPr="00C05B39" w:rsidRDefault="00A3455B" w:rsidP="00A3455B">
      <w:pPr>
        <w:rPr>
          <w:rFonts w:ascii="Times New Roman" w:hAnsi="Times New Roman" w:cs="Times New Roman"/>
          <w:b/>
          <w:sz w:val="24"/>
          <w:szCs w:val="24"/>
          <w:lang w:eastAsia="ro-RO"/>
        </w:rPr>
      </w:pPr>
      <w:r w:rsidRPr="00C05B39">
        <w:rPr>
          <w:rFonts w:ascii="Times New Roman" w:hAnsi="Times New Roman" w:cs="Times New Roman"/>
          <w:b/>
          <w:sz w:val="24"/>
          <w:szCs w:val="24"/>
          <w:lang w:eastAsia="ro-RO"/>
        </w:rPr>
        <w:t>Activităţi specifice:</w:t>
      </w:r>
    </w:p>
    <w:p w14:paraId="6080C88E"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Reactualizarea componenţei comisiilor si distribuirea sarcinilor de lucru</w:t>
      </w:r>
      <w:r w:rsidR="00C05B39">
        <w:rPr>
          <w:rFonts w:ascii="Times New Roman" w:hAnsi="Times New Roman" w:cs="Times New Roman"/>
          <w:sz w:val="24"/>
          <w:szCs w:val="24"/>
          <w:lang w:eastAsia="ro-RO"/>
        </w:rPr>
        <w:t>;</w:t>
      </w:r>
    </w:p>
    <w:p w14:paraId="479AE05A"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Întocmirea rapoartelor anuale/semestriale de analiză la nivelul echipei manageriale şi la nivel de comisii</w:t>
      </w:r>
      <w:r w:rsidR="00C05B39">
        <w:rPr>
          <w:rFonts w:ascii="Times New Roman" w:hAnsi="Times New Roman" w:cs="Times New Roman"/>
          <w:sz w:val="24"/>
          <w:szCs w:val="24"/>
          <w:lang w:eastAsia="ro-RO"/>
        </w:rPr>
        <w:t>;</w:t>
      </w:r>
    </w:p>
    <w:p w14:paraId="1B9DC4B3"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Întocmirea planurilor operaţionale specifice la nivelul echipei manageriale şi la nivel de comisii</w:t>
      </w:r>
      <w:r w:rsidR="00C05B39">
        <w:rPr>
          <w:rFonts w:ascii="Times New Roman" w:hAnsi="Times New Roman" w:cs="Times New Roman"/>
          <w:sz w:val="24"/>
          <w:szCs w:val="24"/>
          <w:lang w:eastAsia="ro-RO"/>
        </w:rPr>
        <w:t>;</w:t>
      </w:r>
    </w:p>
    <w:p w14:paraId="0E8FBF01"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Depunerea documentaţiei pentru acreditare</w:t>
      </w:r>
      <w:r w:rsidR="002C1856">
        <w:rPr>
          <w:rFonts w:ascii="Times New Roman" w:hAnsi="Times New Roman" w:cs="Times New Roman"/>
          <w:sz w:val="24"/>
          <w:szCs w:val="24"/>
          <w:lang w:eastAsia="ro-RO"/>
        </w:rPr>
        <w:t xml:space="preserve">a profilului filologie </w:t>
      </w:r>
      <w:r w:rsidRPr="00F14556">
        <w:rPr>
          <w:rFonts w:ascii="Times New Roman" w:hAnsi="Times New Roman" w:cs="Times New Roman"/>
          <w:sz w:val="24"/>
          <w:szCs w:val="24"/>
          <w:lang w:eastAsia="ro-RO"/>
        </w:rPr>
        <w:t>în şcoală şi derularea vizitei externe pentru acreditare</w:t>
      </w:r>
      <w:r w:rsidR="00C05B39">
        <w:rPr>
          <w:rFonts w:ascii="Times New Roman" w:hAnsi="Times New Roman" w:cs="Times New Roman"/>
          <w:sz w:val="24"/>
          <w:szCs w:val="24"/>
          <w:lang w:eastAsia="ro-RO"/>
        </w:rPr>
        <w:t>;</w:t>
      </w:r>
    </w:p>
    <w:p w14:paraId="3B9F30C7"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Întocmirea raportului anual de evaluare internă, pentru anul şcolar anterior</w:t>
      </w:r>
      <w:r w:rsidR="00B879D1">
        <w:rPr>
          <w:rFonts w:ascii="Times New Roman" w:hAnsi="Times New Roman" w:cs="Times New Roman"/>
          <w:sz w:val="24"/>
          <w:szCs w:val="24"/>
          <w:lang w:eastAsia="ro-RO"/>
        </w:rPr>
        <w:t>;</w:t>
      </w:r>
    </w:p>
    <w:p w14:paraId="651F0A99"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Întocmirea Planului de îmbunătăţire</w:t>
      </w:r>
      <w:r w:rsidR="00B879D1">
        <w:rPr>
          <w:rFonts w:ascii="Times New Roman" w:hAnsi="Times New Roman" w:cs="Times New Roman"/>
          <w:sz w:val="24"/>
          <w:szCs w:val="24"/>
          <w:lang w:eastAsia="ro-RO"/>
        </w:rPr>
        <w:t>;</w:t>
      </w:r>
    </w:p>
    <w:p w14:paraId="72E67448"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Reactualizarea regulamentelor interne</w:t>
      </w:r>
      <w:r w:rsidR="00B879D1">
        <w:rPr>
          <w:rFonts w:ascii="Times New Roman" w:hAnsi="Times New Roman" w:cs="Times New Roman"/>
          <w:sz w:val="24"/>
          <w:szCs w:val="24"/>
          <w:lang w:eastAsia="ro-RO"/>
        </w:rPr>
        <w:t>;</w:t>
      </w:r>
    </w:p>
    <w:p w14:paraId="0E07F328"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Reactualizarea regulamentului de organizare si functionare</w:t>
      </w:r>
      <w:r w:rsidR="00B879D1">
        <w:rPr>
          <w:rFonts w:ascii="Times New Roman" w:hAnsi="Times New Roman" w:cs="Times New Roman"/>
          <w:sz w:val="24"/>
          <w:szCs w:val="24"/>
          <w:lang w:eastAsia="ro-RO"/>
        </w:rPr>
        <w:t>;</w:t>
      </w:r>
    </w:p>
    <w:p w14:paraId="620808E4"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xml:space="preserve">- Aplicarea şi interpretarea chestionarelor, valorificarea feed </w:t>
      </w:r>
      <w:r w:rsidR="00B879D1">
        <w:rPr>
          <w:rFonts w:ascii="Times New Roman" w:hAnsi="Times New Roman" w:cs="Times New Roman"/>
          <w:sz w:val="24"/>
          <w:szCs w:val="24"/>
          <w:lang w:eastAsia="ro-RO"/>
        </w:rPr>
        <w:t>–</w:t>
      </w:r>
      <w:r w:rsidRPr="00F14556">
        <w:rPr>
          <w:rFonts w:ascii="Times New Roman" w:hAnsi="Times New Roman" w:cs="Times New Roman"/>
          <w:sz w:val="24"/>
          <w:szCs w:val="24"/>
          <w:lang w:eastAsia="ro-RO"/>
        </w:rPr>
        <w:t xml:space="preserve"> bakului</w:t>
      </w:r>
      <w:r w:rsidR="00B879D1">
        <w:rPr>
          <w:rFonts w:ascii="Times New Roman" w:hAnsi="Times New Roman" w:cs="Times New Roman"/>
          <w:sz w:val="24"/>
          <w:szCs w:val="24"/>
          <w:lang w:eastAsia="ro-RO"/>
        </w:rPr>
        <w:t>;</w:t>
      </w:r>
    </w:p>
    <w:p w14:paraId="6949F7FB"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Încheierea/ revizuirea unor protocoale de parteneriat cu unităţi de învăţământ, agenţi economici şi alte organizaţii si institutii locale</w:t>
      </w:r>
      <w:r w:rsidR="00B879D1">
        <w:rPr>
          <w:rFonts w:ascii="Times New Roman" w:hAnsi="Times New Roman" w:cs="Times New Roman"/>
          <w:sz w:val="24"/>
          <w:szCs w:val="24"/>
          <w:lang w:eastAsia="ro-RO"/>
        </w:rPr>
        <w:t>;</w:t>
      </w:r>
    </w:p>
    <w:p w14:paraId="55BB3A44"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Întocmirea si afișarea graficelor de asistenţă</w:t>
      </w:r>
      <w:r w:rsidR="00B879D1">
        <w:rPr>
          <w:rFonts w:ascii="Times New Roman" w:hAnsi="Times New Roman" w:cs="Times New Roman"/>
          <w:sz w:val="24"/>
          <w:szCs w:val="24"/>
          <w:lang w:eastAsia="ro-RO"/>
        </w:rPr>
        <w:t>;</w:t>
      </w:r>
    </w:p>
    <w:p w14:paraId="0AB713A1" w14:textId="77777777" w:rsidR="00A3455B" w:rsidRPr="00F14556" w:rsidRDefault="00B879D1" w:rsidP="00A3455B">
      <w:pPr>
        <w:rPr>
          <w:rFonts w:ascii="Times New Roman" w:hAnsi="Times New Roman" w:cs="Times New Roman"/>
          <w:sz w:val="24"/>
          <w:szCs w:val="24"/>
          <w:lang w:eastAsia="ro-RO"/>
        </w:rPr>
      </w:pPr>
      <w:r>
        <w:rPr>
          <w:rFonts w:ascii="Times New Roman" w:hAnsi="Times New Roman" w:cs="Times New Roman"/>
          <w:sz w:val="24"/>
          <w:szCs w:val="24"/>
          <w:lang w:eastAsia="ro-RO"/>
        </w:rPr>
        <w:t xml:space="preserve"> </w:t>
      </w:r>
      <w:r w:rsidR="00A3455B" w:rsidRPr="00F14556">
        <w:rPr>
          <w:rFonts w:ascii="Times New Roman" w:hAnsi="Times New Roman" w:cs="Times New Roman"/>
          <w:sz w:val="24"/>
          <w:szCs w:val="24"/>
          <w:lang w:eastAsia="ro-RO"/>
        </w:rPr>
        <w:t>- Revizuirea Manualului de Asigurare a Calităţii</w:t>
      </w:r>
      <w:r>
        <w:rPr>
          <w:rFonts w:ascii="Times New Roman" w:hAnsi="Times New Roman" w:cs="Times New Roman"/>
          <w:sz w:val="24"/>
          <w:szCs w:val="24"/>
          <w:lang w:eastAsia="ro-RO"/>
        </w:rPr>
        <w:t>;</w:t>
      </w:r>
    </w:p>
    <w:p w14:paraId="2C78C18F"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Întocmirea/revizuirea şi aplicarea de proceduri operaţionale</w:t>
      </w:r>
      <w:r w:rsidR="00B879D1">
        <w:rPr>
          <w:rFonts w:ascii="Times New Roman" w:hAnsi="Times New Roman" w:cs="Times New Roman"/>
          <w:sz w:val="24"/>
          <w:szCs w:val="24"/>
          <w:lang w:eastAsia="ro-RO"/>
        </w:rPr>
        <w:t>;</w:t>
      </w:r>
    </w:p>
    <w:p w14:paraId="2FA65C06"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Informări periodice, în consiliile profesorale</w:t>
      </w:r>
      <w:r w:rsidR="00B879D1">
        <w:rPr>
          <w:rFonts w:ascii="Times New Roman" w:hAnsi="Times New Roman" w:cs="Times New Roman"/>
          <w:sz w:val="24"/>
          <w:szCs w:val="24"/>
          <w:lang w:eastAsia="ro-RO"/>
        </w:rPr>
        <w:t>;</w:t>
      </w:r>
    </w:p>
    <w:p w14:paraId="1C251A30"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-Intocmirea de hotarari de catre C.A</w:t>
      </w:r>
      <w:r w:rsidR="00B879D1">
        <w:rPr>
          <w:rFonts w:ascii="Times New Roman" w:hAnsi="Times New Roman" w:cs="Times New Roman"/>
          <w:sz w:val="24"/>
          <w:szCs w:val="24"/>
          <w:lang w:eastAsia="ro-RO"/>
        </w:rPr>
        <w:t>;</w:t>
      </w:r>
    </w:p>
    <w:p w14:paraId="566A6C44"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-Intocmirea de decizii de catre director</w:t>
      </w:r>
      <w:r w:rsidR="00B879D1">
        <w:rPr>
          <w:rFonts w:ascii="Times New Roman" w:hAnsi="Times New Roman" w:cs="Times New Roman"/>
          <w:sz w:val="24"/>
          <w:szCs w:val="24"/>
          <w:lang w:eastAsia="ro-RO"/>
        </w:rPr>
        <w:t>;</w:t>
      </w:r>
    </w:p>
    <w:p w14:paraId="4BC85BD2" w14:textId="77777777" w:rsidR="00A3455B" w:rsidRPr="008A255F" w:rsidRDefault="00A3455B" w:rsidP="00A3455B">
      <w:pPr>
        <w:rPr>
          <w:rFonts w:ascii="Times New Roman" w:hAnsi="Times New Roman" w:cs="Times New Roman"/>
          <w:b/>
          <w:sz w:val="24"/>
          <w:szCs w:val="24"/>
          <w:lang w:eastAsia="ro-RO"/>
        </w:rPr>
      </w:pPr>
      <w:r w:rsidRPr="008A255F">
        <w:rPr>
          <w:rFonts w:ascii="Times New Roman" w:hAnsi="Times New Roman" w:cs="Times New Roman"/>
          <w:b/>
          <w:sz w:val="24"/>
          <w:szCs w:val="24"/>
          <w:lang w:eastAsia="ro-RO"/>
        </w:rPr>
        <w:t>Rolul CEAC, programe şi activităţi:</w:t>
      </w:r>
    </w:p>
    <w:p w14:paraId="60776F70"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xml:space="preserve">Misiunea CEAC este aceea de a efectua evaluarea internă a calităţii în educaţia oferită de instituţia de învăţământ preuniversitar </w:t>
      </w:r>
      <w:r w:rsidR="00076D1B">
        <w:rPr>
          <w:rFonts w:ascii="Times New Roman" w:hAnsi="Times New Roman" w:cs="Times New Roman"/>
          <w:sz w:val="24"/>
          <w:szCs w:val="24"/>
          <w:lang w:eastAsia="ro-RO"/>
        </w:rPr>
        <w:t xml:space="preserve"> Seminarul Teologic Ortodox ,, Sf. Ioan Gură de Aur ‟</w:t>
      </w:r>
      <w:r w:rsidRPr="00F14556">
        <w:rPr>
          <w:rFonts w:ascii="Times New Roman" w:hAnsi="Times New Roman" w:cs="Times New Roman"/>
          <w:sz w:val="24"/>
          <w:szCs w:val="24"/>
          <w:lang w:eastAsia="ro-RO"/>
        </w:rPr>
        <w:t>Huşi, în vederea:</w:t>
      </w:r>
    </w:p>
    <w:p w14:paraId="60FB07F5"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cuantificării capacităţii liceului, ca organizaţie furnizoare de educaţie, de a satisface aşteptările beneficiarilor direcţi şi indirecţi precum şi standardele de calitate;</w:t>
      </w:r>
    </w:p>
    <w:p w14:paraId="196D2DE7"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contribuţiei la îmbunătăţirea actului educativ în şcoală şi oferirii de exemple de bună practică valabile la nivelul învăţământului preuniversitar;</w:t>
      </w:r>
    </w:p>
    <w:p w14:paraId="0C86BFFA"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răspunsului la cerinţele ARACIP propuse Ministerului Educaţiei Nationale.</w:t>
      </w:r>
    </w:p>
    <w:p w14:paraId="287F911F"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xml:space="preserve">Rolul Comisiei pentru Asigurarea Calităţii din </w:t>
      </w:r>
      <w:r w:rsidR="00B6390C">
        <w:rPr>
          <w:rFonts w:ascii="Times New Roman" w:hAnsi="Times New Roman" w:cs="Times New Roman"/>
          <w:sz w:val="24"/>
          <w:szCs w:val="24"/>
          <w:lang w:eastAsia="ro-RO"/>
        </w:rPr>
        <w:t xml:space="preserve"> Seminarul Teologic Ortodox ,, Sf. Ioan Gură de Aur‟ </w:t>
      </w:r>
      <w:r w:rsidRPr="00F14556">
        <w:rPr>
          <w:rFonts w:ascii="Times New Roman" w:hAnsi="Times New Roman" w:cs="Times New Roman"/>
          <w:sz w:val="24"/>
          <w:szCs w:val="24"/>
          <w:lang w:eastAsia="ro-RO"/>
        </w:rPr>
        <w:t>Huşi este de a asigura:</w:t>
      </w:r>
    </w:p>
    <w:p w14:paraId="40EF07B0"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realizarea evaluării interne, multicriteriale a instituţiei de învăţământ, a măsurii în care aceasta şi programul său îndeplinesc standardele de calitate;</w:t>
      </w:r>
    </w:p>
    <w:p w14:paraId="2D06B1F9"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coordonarea aplicării procedurilor şi activităţilor de evaluare şi de asigurare a calităţii;</w:t>
      </w:r>
    </w:p>
    <w:p w14:paraId="74E6586C"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implementarea sistemului de management al calităţii;</w:t>
      </w:r>
    </w:p>
    <w:p w14:paraId="43DB2590"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xml:space="preserve">- elaborarea rapoartelor de evaluare internă privind calitatea educaţiei furnizate de </w:t>
      </w:r>
      <w:r w:rsidR="005314C6">
        <w:rPr>
          <w:rFonts w:ascii="Times New Roman" w:hAnsi="Times New Roman" w:cs="Times New Roman"/>
          <w:sz w:val="24"/>
          <w:szCs w:val="24"/>
          <w:lang w:eastAsia="ro-RO"/>
        </w:rPr>
        <w:t xml:space="preserve"> Seminarul Teologic Ortodox ,, Sf. Ioan Gură de Aur ‟ </w:t>
      </w:r>
      <w:r w:rsidRPr="00F14556">
        <w:rPr>
          <w:rFonts w:ascii="Times New Roman" w:hAnsi="Times New Roman" w:cs="Times New Roman"/>
          <w:sz w:val="24"/>
          <w:szCs w:val="24"/>
          <w:lang w:eastAsia="ro-RO"/>
        </w:rPr>
        <w:t>Huşi, pe baza standardelor;</w:t>
      </w:r>
    </w:p>
    <w:p w14:paraId="493CE8BE"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formularea de propuneri către conducerea şcolii privind acţiuni corective continue, bazate pe selectarea şi adoptarea procedurilor necesare în acest scop; monitorizarea îndeplinirii procedurilor respective.</w:t>
      </w:r>
    </w:p>
    <w:p w14:paraId="40B99C49" w14:textId="77777777" w:rsidR="00A3455B" w:rsidRPr="00F14556" w:rsidRDefault="00A3455B" w:rsidP="00A3455B">
      <w:pPr>
        <w:rPr>
          <w:rFonts w:ascii="Times New Roman" w:hAnsi="Times New Roman" w:cs="Times New Roman"/>
          <w:sz w:val="24"/>
          <w:szCs w:val="24"/>
          <w:lang w:eastAsia="ro-RO"/>
        </w:rPr>
      </w:pPr>
    </w:p>
    <w:p w14:paraId="2BAD7F80" w14:textId="77777777" w:rsidR="00A3455B" w:rsidRPr="00F14556" w:rsidRDefault="00A3455B" w:rsidP="00A3455B">
      <w:pPr>
        <w:rPr>
          <w:rFonts w:ascii="Times New Roman" w:hAnsi="Times New Roman" w:cs="Times New Roman"/>
          <w:sz w:val="24"/>
          <w:szCs w:val="24"/>
          <w:lang w:eastAsia="ro-RO"/>
        </w:rPr>
      </w:pPr>
    </w:p>
    <w:p w14:paraId="3A012951"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 xml:space="preserve">CADRUL LEGAL pentru funcţionarea CEAC este: </w:t>
      </w:r>
    </w:p>
    <w:p w14:paraId="599ADDC5"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w:t>
      </w:r>
      <w:r w:rsidRPr="00F14556">
        <w:rPr>
          <w:rFonts w:ascii="Times New Roman" w:hAnsi="Times New Roman" w:cs="Times New Roman"/>
          <w:sz w:val="24"/>
          <w:szCs w:val="24"/>
          <w:lang w:eastAsia="ro-RO"/>
        </w:rPr>
        <w:tab/>
        <w:t>Legea nr. 87/2006 pentru aprobarea O.U.G. nr. 75/2005, privind asigurarea calităţii, art. 11 şi 12;</w:t>
      </w:r>
    </w:p>
    <w:p w14:paraId="253AA423"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w:t>
      </w:r>
      <w:r w:rsidRPr="00F14556">
        <w:rPr>
          <w:rFonts w:ascii="Times New Roman" w:hAnsi="Times New Roman" w:cs="Times New Roman"/>
          <w:sz w:val="24"/>
          <w:szCs w:val="24"/>
          <w:lang w:eastAsia="ro-RO"/>
        </w:rPr>
        <w:tab/>
        <w:t>Regulamentul de organizare şi funcţionare a unităţilor de învăţământ preuniversitar aprobat O.M.E.C.S. nr. 4925/2006;</w:t>
      </w:r>
    </w:p>
    <w:p w14:paraId="55B796D3"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w:t>
      </w:r>
      <w:r w:rsidRPr="00F14556">
        <w:rPr>
          <w:rFonts w:ascii="Times New Roman" w:hAnsi="Times New Roman" w:cs="Times New Roman"/>
          <w:sz w:val="24"/>
          <w:szCs w:val="24"/>
          <w:lang w:eastAsia="ro-RO"/>
        </w:rPr>
        <w:tab/>
        <w:t>Strategia descentralizării învăţământului preuniversitar aprobată prin Memorandum în Şedinţa de Guvern din 20 decembrie 2005.</w:t>
      </w:r>
    </w:p>
    <w:p w14:paraId="7F21FAC2" w14:textId="77777777" w:rsidR="00A3455B" w:rsidRPr="00F14556" w:rsidRDefault="00A3455B" w:rsidP="00A3455B">
      <w:pPr>
        <w:rPr>
          <w:rFonts w:ascii="Times New Roman" w:hAnsi="Times New Roman" w:cs="Times New Roman"/>
          <w:sz w:val="24"/>
          <w:szCs w:val="24"/>
          <w:lang w:eastAsia="ro-RO"/>
        </w:rPr>
      </w:pPr>
    </w:p>
    <w:p w14:paraId="559DEA13"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SISTEMUL DE EVALUARE A CALITĂŢII URMĂREŞTE:</w:t>
      </w:r>
    </w:p>
    <w:p w14:paraId="2629AFA6"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w:t>
      </w:r>
      <w:r w:rsidRPr="00F14556">
        <w:rPr>
          <w:rFonts w:ascii="Times New Roman" w:hAnsi="Times New Roman" w:cs="Times New Roman"/>
          <w:sz w:val="24"/>
          <w:szCs w:val="24"/>
          <w:lang w:eastAsia="ro-RO"/>
        </w:rPr>
        <w:tab/>
        <w:t>Îmbunătăţirea calităţii întregii activităţi din şcoală;</w:t>
      </w:r>
    </w:p>
    <w:p w14:paraId="2844377E"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w:t>
      </w:r>
      <w:r w:rsidRPr="00F14556">
        <w:rPr>
          <w:rFonts w:ascii="Times New Roman" w:hAnsi="Times New Roman" w:cs="Times New Roman"/>
          <w:sz w:val="24"/>
          <w:szCs w:val="24"/>
          <w:lang w:eastAsia="ro-RO"/>
        </w:rPr>
        <w:tab/>
        <w:t>Asigurarea informării şi evaluarea satisfacţiei grupurilor semnificative de interes (elevi, părinţi, corp profesoral, comunitate locală);</w:t>
      </w:r>
    </w:p>
    <w:p w14:paraId="5C119B7D"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w:t>
      </w:r>
      <w:r w:rsidRPr="00F14556">
        <w:rPr>
          <w:rFonts w:ascii="Times New Roman" w:hAnsi="Times New Roman" w:cs="Times New Roman"/>
          <w:sz w:val="24"/>
          <w:szCs w:val="24"/>
          <w:lang w:eastAsia="ro-RO"/>
        </w:rPr>
        <w:tab/>
        <w:t>Revizuirea şi optimizarea politicilor şi strategiilor educaţionale de la nivelul unităţii şcolare</w:t>
      </w:r>
    </w:p>
    <w:p w14:paraId="2A86E586"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PROCESELE PRIN CARE SE ASIGURĂ CALITATEA SUNT:</w:t>
      </w:r>
    </w:p>
    <w:p w14:paraId="14201ABA"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w:t>
      </w:r>
      <w:r w:rsidRPr="00F14556">
        <w:rPr>
          <w:rFonts w:ascii="Times New Roman" w:hAnsi="Times New Roman" w:cs="Times New Roman"/>
          <w:sz w:val="24"/>
          <w:szCs w:val="24"/>
          <w:lang w:eastAsia="ro-RO"/>
        </w:rPr>
        <w:tab/>
        <w:t>Planificarea şi realizarea activităţilor de învăţare (curriculare şi extracurriculare);</w:t>
      </w:r>
    </w:p>
    <w:p w14:paraId="2EAE0B44"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w:t>
      </w:r>
      <w:r w:rsidRPr="00F14556">
        <w:rPr>
          <w:rFonts w:ascii="Times New Roman" w:hAnsi="Times New Roman" w:cs="Times New Roman"/>
          <w:sz w:val="24"/>
          <w:szCs w:val="24"/>
          <w:lang w:eastAsia="ro-RO"/>
        </w:rPr>
        <w:tab/>
        <w:t>Asigurarea resurselor pentru activităţile  de învăţare planificate şi prin organizarea situaţiilor de învăţare;</w:t>
      </w:r>
    </w:p>
    <w:p w14:paraId="65F3044C"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w:t>
      </w:r>
      <w:r w:rsidRPr="00F14556">
        <w:rPr>
          <w:rFonts w:ascii="Times New Roman" w:hAnsi="Times New Roman" w:cs="Times New Roman"/>
          <w:sz w:val="24"/>
          <w:szCs w:val="24"/>
          <w:lang w:eastAsia="ro-RO"/>
        </w:rPr>
        <w:tab/>
        <w:t>Activitatea cadrelor didactice în clasă, în şcoală şi în comunitate;</w:t>
      </w:r>
    </w:p>
    <w:p w14:paraId="36F8B439"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w:t>
      </w:r>
      <w:r w:rsidRPr="00F14556">
        <w:rPr>
          <w:rFonts w:ascii="Times New Roman" w:hAnsi="Times New Roman" w:cs="Times New Roman"/>
          <w:sz w:val="24"/>
          <w:szCs w:val="24"/>
          <w:lang w:eastAsia="ro-RO"/>
        </w:rPr>
        <w:tab/>
        <w:t>Obţinearea performanţelor şi evaluarea rezultatelor învăţării;</w:t>
      </w:r>
    </w:p>
    <w:p w14:paraId="7E26B5A9"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w:t>
      </w:r>
      <w:r w:rsidRPr="00F14556">
        <w:rPr>
          <w:rFonts w:ascii="Times New Roman" w:hAnsi="Times New Roman" w:cs="Times New Roman"/>
          <w:sz w:val="24"/>
          <w:szCs w:val="24"/>
          <w:lang w:eastAsia="ro-RO"/>
        </w:rPr>
        <w:tab/>
        <w:t>Managementul strategic şi operaţional al unităţii şcolare;</w:t>
      </w:r>
    </w:p>
    <w:p w14:paraId="2E14151F"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w:t>
      </w:r>
      <w:r w:rsidRPr="00F14556">
        <w:rPr>
          <w:rFonts w:ascii="Times New Roman" w:hAnsi="Times New Roman" w:cs="Times New Roman"/>
          <w:sz w:val="24"/>
          <w:szCs w:val="24"/>
          <w:lang w:eastAsia="ro-RO"/>
        </w:rPr>
        <w:tab/>
        <w:t>Asigurarea comunicării cu actorii educaţionali esenţiali (elevi şi părinţi),agenti economici şi cu întreaga comunitate, precum şi asigurarea participării comunităţii la viaţa şcolară şi a şcolii la viaţa comunităţii;</w:t>
      </w:r>
    </w:p>
    <w:p w14:paraId="537B227F" w14:textId="77777777" w:rsidR="00A3455B" w:rsidRPr="00F14556" w:rsidRDefault="00A3455B" w:rsidP="00A3455B">
      <w:pPr>
        <w:rPr>
          <w:rFonts w:ascii="Times New Roman" w:hAnsi="Times New Roman" w:cs="Times New Roman"/>
          <w:sz w:val="24"/>
          <w:szCs w:val="24"/>
          <w:lang w:eastAsia="ro-RO"/>
        </w:rPr>
      </w:pPr>
      <w:r w:rsidRPr="00F14556">
        <w:rPr>
          <w:rFonts w:ascii="Times New Roman" w:hAnsi="Times New Roman" w:cs="Times New Roman"/>
          <w:sz w:val="24"/>
          <w:szCs w:val="24"/>
          <w:lang w:eastAsia="ro-RO"/>
        </w:rPr>
        <w:t></w:t>
      </w:r>
      <w:r w:rsidRPr="00F14556">
        <w:rPr>
          <w:rFonts w:ascii="Times New Roman" w:hAnsi="Times New Roman" w:cs="Times New Roman"/>
          <w:sz w:val="24"/>
          <w:szCs w:val="24"/>
          <w:lang w:eastAsia="ro-RO"/>
        </w:rPr>
        <w:tab/>
        <w:t>Evaluarea complexă a întregii vieţi şcolare.</w:t>
      </w:r>
    </w:p>
    <w:p w14:paraId="35E752FB" w14:textId="77777777" w:rsidR="00A3455B" w:rsidRPr="00F14556" w:rsidRDefault="00A3455B" w:rsidP="00A3455B">
      <w:pPr>
        <w:rPr>
          <w:rFonts w:ascii="Times New Roman" w:hAnsi="Times New Roman" w:cs="Times New Roman"/>
          <w:sz w:val="24"/>
          <w:szCs w:val="24"/>
          <w:lang w:eastAsia="ro-RO"/>
        </w:rPr>
      </w:pPr>
    </w:p>
    <w:p w14:paraId="06672FCB" w14:textId="77777777" w:rsidR="002C1363" w:rsidRPr="00CE6AD9" w:rsidRDefault="002C1363" w:rsidP="002C1363">
      <w:pPr>
        <w:spacing w:line="360" w:lineRule="auto"/>
        <w:jc w:val="center"/>
        <w:rPr>
          <w:rFonts w:ascii="Times New Roman" w:hAnsi="Times New Roman" w:cs="Times New Roman"/>
          <w:b/>
          <w:sz w:val="24"/>
          <w:szCs w:val="24"/>
          <w:u w:val="single"/>
          <w:lang w:val="ro-RO"/>
        </w:rPr>
      </w:pPr>
      <w:r w:rsidRPr="00CE6AD9">
        <w:rPr>
          <w:rFonts w:ascii="Times New Roman" w:hAnsi="Times New Roman" w:cs="Times New Roman"/>
          <w:b/>
          <w:sz w:val="24"/>
          <w:szCs w:val="24"/>
          <w:u w:val="single"/>
          <w:lang w:val="ro-RO"/>
        </w:rPr>
        <w:t>MODALITĂŢI ŞI PROCEDURI DE ÎMBUNĂTĂŢIRE A CALITĂŢII</w:t>
      </w:r>
    </w:p>
    <w:p w14:paraId="3FA13299" w14:textId="77777777" w:rsidR="002C1363" w:rsidRPr="00CE6AD9" w:rsidRDefault="002C1363" w:rsidP="002C1363">
      <w:pPr>
        <w:autoSpaceDE w:val="0"/>
        <w:autoSpaceDN w:val="0"/>
        <w:adjustRightInd w:val="0"/>
        <w:jc w:val="both"/>
        <w:rPr>
          <w:rFonts w:ascii="Times New Roman" w:hAnsi="Times New Roman" w:cs="Times New Roman"/>
          <w:color w:val="000000"/>
          <w:sz w:val="24"/>
          <w:szCs w:val="24"/>
          <w:lang w:val="ro-RO"/>
        </w:rPr>
      </w:pPr>
      <w:r w:rsidRPr="00CE6AD9">
        <w:rPr>
          <w:rFonts w:ascii="Times New Roman" w:hAnsi="Times New Roman" w:cs="Times New Roman"/>
          <w:color w:val="000000"/>
          <w:sz w:val="24"/>
          <w:szCs w:val="24"/>
          <w:lang w:val="ro-RO"/>
        </w:rPr>
        <w:t xml:space="preserve"> </w:t>
      </w:r>
      <w:r w:rsidRPr="00CE6AD9">
        <w:rPr>
          <w:rFonts w:ascii="Times New Roman" w:hAnsi="Times New Roman" w:cs="Times New Roman"/>
          <w:b/>
          <w:bCs/>
          <w:color w:val="000000"/>
          <w:sz w:val="24"/>
          <w:szCs w:val="24"/>
          <w:lang w:val="ro-RO"/>
        </w:rPr>
        <w:t xml:space="preserve">Modalităţi şi proceduri de îmbunătăţire a calităţii </w:t>
      </w:r>
      <w:r w:rsidRPr="00CE6AD9">
        <w:rPr>
          <w:rFonts w:ascii="Times New Roman" w:hAnsi="Times New Roman" w:cs="Times New Roman"/>
          <w:color w:val="000000"/>
          <w:sz w:val="24"/>
          <w:szCs w:val="24"/>
          <w:lang w:val="ro-RO"/>
        </w:rPr>
        <w:t xml:space="preserve">ca urmare a aplicării instrumentelor şi procedurilor de evaluare internă </w:t>
      </w:r>
    </w:p>
    <w:p w14:paraId="261EE5BC" w14:textId="77777777" w:rsidR="002C1363" w:rsidRPr="00CE6AD9" w:rsidRDefault="002C1363" w:rsidP="002C1363">
      <w:pPr>
        <w:autoSpaceDE w:val="0"/>
        <w:autoSpaceDN w:val="0"/>
        <w:adjustRightInd w:val="0"/>
        <w:jc w:val="both"/>
        <w:rPr>
          <w:rFonts w:ascii="Times New Roman" w:hAnsi="Times New Roman" w:cs="Times New Roman"/>
          <w:sz w:val="24"/>
          <w:szCs w:val="24"/>
          <w:lang w:val="ro-RO"/>
        </w:rPr>
      </w:pPr>
      <w:r w:rsidRPr="00CE6AD9">
        <w:rPr>
          <w:rFonts w:ascii="Times New Roman" w:hAnsi="Times New Roman" w:cs="Times New Roman"/>
          <w:sz w:val="24"/>
          <w:szCs w:val="24"/>
          <w:lang w:val="ro-RO"/>
        </w:rPr>
        <w:t>-Planul de îmbunătăţire al calităţii</w:t>
      </w:r>
    </w:p>
    <w:p w14:paraId="0A602216" w14:textId="77777777" w:rsidR="002C1363" w:rsidRPr="00CE6AD9" w:rsidRDefault="002C1363" w:rsidP="002C1363">
      <w:pPr>
        <w:autoSpaceDE w:val="0"/>
        <w:autoSpaceDN w:val="0"/>
        <w:adjustRightInd w:val="0"/>
        <w:jc w:val="both"/>
        <w:rPr>
          <w:rFonts w:ascii="Times New Roman" w:hAnsi="Times New Roman" w:cs="Times New Roman"/>
          <w:sz w:val="24"/>
          <w:szCs w:val="24"/>
          <w:lang w:val="ro-RO"/>
        </w:rPr>
      </w:pPr>
      <w:r w:rsidRPr="00CE6AD9">
        <w:rPr>
          <w:rFonts w:ascii="Times New Roman" w:hAnsi="Times New Roman" w:cs="Times New Roman"/>
          <w:sz w:val="24"/>
          <w:szCs w:val="24"/>
          <w:lang w:val="ro-RO"/>
        </w:rPr>
        <w:t>- Planuri operaţionale anuale</w:t>
      </w:r>
    </w:p>
    <w:p w14:paraId="25084FBB" w14:textId="77777777" w:rsidR="002C1363" w:rsidRPr="00CE6AD9" w:rsidRDefault="002C1363" w:rsidP="002C1363">
      <w:pPr>
        <w:tabs>
          <w:tab w:val="left" w:pos="851"/>
        </w:tabs>
        <w:jc w:val="both"/>
        <w:rPr>
          <w:rFonts w:ascii="Times New Roman" w:hAnsi="Times New Roman" w:cs="Times New Roman"/>
          <w:sz w:val="24"/>
          <w:szCs w:val="24"/>
          <w:lang w:val="ro-RO"/>
        </w:rPr>
      </w:pPr>
      <w:r w:rsidRPr="00CE6AD9">
        <w:rPr>
          <w:rFonts w:ascii="Times New Roman" w:hAnsi="Times New Roman" w:cs="Times New Roman"/>
          <w:sz w:val="24"/>
          <w:szCs w:val="24"/>
          <w:lang w:val="ro-RO"/>
        </w:rPr>
        <w:t>-Se selectează domeniul şi criteriul/criteriile avute în vedere conform „Standardelor de acreditare şi de evaluare periodică” (H.G.21/18.01.2007 sau art. 10 din O.U.G. nr. 75/12.07.2005 aprobată cu completări şi modificări prin LEGEA nr. 87/2006).</w:t>
      </w:r>
    </w:p>
    <w:p w14:paraId="4AE77314" w14:textId="77777777" w:rsidR="002C1363" w:rsidRPr="00CE6AD9" w:rsidRDefault="002C1363" w:rsidP="002C1363">
      <w:pPr>
        <w:tabs>
          <w:tab w:val="left" w:pos="851"/>
        </w:tabs>
        <w:jc w:val="both"/>
        <w:rPr>
          <w:rFonts w:ascii="Times New Roman" w:hAnsi="Times New Roman" w:cs="Times New Roman"/>
          <w:sz w:val="24"/>
          <w:szCs w:val="24"/>
          <w:lang w:val="ro-RO"/>
        </w:rPr>
      </w:pPr>
      <w:r w:rsidRPr="00CE6AD9">
        <w:rPr>
          <w:rFonts w:ascii="Times New Roman" w:hAnsi="Times New Roman" w:cs="Times New Roman"/>
          <w:sz w:val="24"/>
          <w:szCs w:val="24"/>
          <w:lang w:val="ro-RO"/>
        </w:rPr>
        <w:t>-Se urmăreşte îndeplinirea indicatorilor de performanţă şi se realizează o diagnoză a nivelului de realizare.</w:t>
      </w:r>
    </w:p>
    <w:p w14:paraId="2C369E4F" w14:textId="77777777" w:rsidR="002C1363" w:rsidRPr="00CE6AD9" w:rsidRDefault="002C1363" w:rsidP="002C1363">
      <w:pPr>
        <w:tabs>
          <w:tab w:val="left" w:pos="851"/>
        </w:tabs>
        <w:jc w:val="both"/>
        <w:rPr>
          <w:rFonts w:ascii="Times New Roman" w:hAnsi="Times New Roman" w:cs="Times New Roman"/>
          <w:sz w:val="24"/>
          <w:szCs w:val="24"/>
          <w:lang w:val="ro-RO"/>
        </w:rPr>
      </w:pPr>
      <w:r w:rsidRPr="00CE6AD9">
        <w:rPr>
          <w:rFonts w:ascii="Times New Roman" w:hAnsi="Times New Roman" w:cs="Times New Roman"/>
          <w:sz w:val="24"/>
          <w:szCs w:val="24"/>
          <w:lang w:val="ro-RO"/>
        </w:rPr>
        <w:t>-Se judecă nivelul de realizare.</w:t>
      </w:r>
    </w:p>
    <w:p w14:paraId="46640096" w14:textId="77777777" w:rsidR="002C1363" w:rsidRPr="00CE6AD9" w:rsidRDefault="002C1363" w:rsidP="002C1363">
      <w:pPr>
        <w:tabs>
          <w:tab w:val="left" w:pos="851"/>
        </w:tabs>
        <w:jc w:val="both"/>
        <w:rPr>
          <w:rFonts w:ascii="Times New Roman" w:hAnsi="Times New Roman" w:cs="Times New Roman"/>
          <w:sz w:val="24"/>
          <w:szCs w:val="24"/>
          <w:lang w:val="ro-RO"/>
        </w:rPr>
      </w:pPr>
      <w:r w:rsidRPr="00CE6AD9">
        <w:rPr>
          <w:rFonts w:ascii="Times New Roman" w:hAnsi="Times New Roman" w:cs="Times New Roman"/>
          <w:sz w:val="24"/>
          <w:szCs w:val="24"/>
          <w:lang w:val="ro-RO"/>
        </w:rPr>
        <w:t>-Se identifică punctele tari, cele slabe şi ţintele pentru intervenţiile de remediere/dezvoltare.</w:t>
      </w:r>
    </w:p>
    <w:p w14:paraId="057743B3" w14:textId="77777777" w:rsidR="002C1363" w:rsidRPr="00CE6AD9" w:rsidRDefault="002C1363" w:rsidP="002C1363">
      <w:pPr>
        <w:tabs>
          <w:tab w:val="left" w:pos="851"/>
        </w:tabs>
        <w:jc w:val="both"/>
        <w:rPr>
          <w:rFonts w:ascii="Times New Roman" w:hAnsi="Times New Roman" w:cs="Times New Roman"/>
          <w:sz w:val="24"/>
          <w:szCs w:val="24"/>
          <w:lang w:val="ro-RO"/>
        </w:rPr>
      </w:pPr>
      <w:r w:rsidRPr="00CE6AD9">
        <w:rPr>
          <w:rFonts w:ascii="Times New Roman" w:hAnsi="Times New Roman" w:cs="Times New Roman"/>
          <w:sz w:val="24"/>
          <w:szCs w:val="24"/>
          <w:lang w:val="ro-RO"/>
        </w:rPr>
        <w:t>-Se creează un grup de lucru pentru aplicarea măsurilor de îmbunătăţire (Evaluarea internă este coordonată şi realizată de către CEAC). Pentru zonele de îmbunătăţire se poate constitui o altă echipă, se pot stabili responsabili, în funcţie de rolul îndeplinit în organizaţie – profesor de specialitate, responsabil de comisie metodică, de arie curriculară, care să aplice programul de îmbunătăţire).</w:t>
      </w:r>
    </w:p>
    <w:p w14:paraId="4B6CEF43" w14:textId="77777777" w:rsidR="002C1363" w:rsidRPr="00CE6AD9" w:rsidRDefault="002C1363" w:rsidP="002C1363">
      <w:pPr>
        <w:tabs>
          <w:tab w:val="left" w:pos="851"/>
        </w:tabs>
        <w:jc w:val="both"/>
        <w:rPr>
          <w:rFonts w:ascii="Times New Roman" w:hAnsi="Times New Roman" w:cs="Times New Roman"/>
          <w:sz w:val="24"/>
          <w:szCs w:val="24"/>
          <w:lang w:val="ro-RO"/>
        </w:rPr>
      </w:pPr>
      <w:r w:rsidRPr="00CE6AD9">
        <w:rPr>
          <w:rFonts w:ascii="Times New Roman" w:hAnsi="Times New Roman" w:cs="Times New Roman"/>
          <w:sz w:val="24"/>
          <w:szCs w:val="24"/>
          <w:lang w:val="ro-RO"/>
        </w:rPr>
        <w:t>-Se revizuies</w:t>
      </w:r>
      <w:r w:rsidR="000A27A8">
        <w:rPr>
          <w:rFonts w:ascii="Times New Roman" w:hAnsi="Times New Roman" w:cs="Times New Roman"/>
          <w:sz w:val="24"/>
          <w:szCs w:val="24"/>
          <w:lang w:val="ro-RO"/>
        </w:rPr>
        <w:t xml:space="preserve">te/ optimizează/ completează PDI </w:t>
      </w:r>
      <w:r w:rsidRPr="00CE6AD9">
        <w:rPr>
          <w:rFonts w:ascii="Times New Roman" w:hAnsi="Times New Roman" w:cs="Times New Roman"/>
          <w:sz w:val="24"/>
          <w:szCs w:val="24"/>
          <w:lang w:val="ro-RO"/>
        </w:rPr>
        <w:t xml:space="preserve"> şi planurile operaţionale anuale.</w:t>
      </w:r>
    </w:p>
    <w:p w14:paraId="2D23B0E3" w14:textId="77777777" w:rsidR="002C1363" w:rsidRPr="00CE6AD9" w:rsidRDefault="002C1363" w:rsidP="002C1363">
      <w:pPr>
        <w:tabs>
          <w:tab w:val="left" w:pos="851"/>
        </w:tabs>
        <w:jc w:val="both"/>
        <w:rPr>
          <w:rFonts w:ascii="Times New Roman" w:hAnsi="Times New Roman" w:cs="Times New Roman"/>
          <w:sz w:val="24"/>
          <w:szCs w:val="24"/>
          <w:lang w:val="ro-RO"/>
        </w:rPr>
      </w:pPr>
      <w:r w:rsidRPr="00CE6AD9">
        <w:rPr>
          <w:rFonts w:ascii="Times New Roman" w:hAnsi="Times New Roman" w:cs="Times New Roman"/>
          <w:sz w:val="24"/>
          <w:szCs w:val="24"/>
          <w:lang w:val="ro-RO"/>
        </w:rPr>
        <w:t>-Se desfăşoară propriu-zis activităţile de revizuire/ optimizare/ remediere pentru domeniul selectat.</w:t>
      </w:r>
    </w:p>
    <w:p w14:paraId="4D45BC3F" w14:textId="77777777" w:rsidR="002C1363" w:rsidRPr="00CE6AD9" w:rsidRDefault="002C1363" w:rsidP="002C1363">
      <w:pPr>
        <w:tabs>
          <w:tab w:val="left" w:pos="851"/>
        </w:tabs>
        <w:jc w:val="both"/>
        <w:rPr>
          <w:rFonts w:ascii="Times New Roman" w:hAnsi="Times New Roman" w:cs="Times New Roman"/>
          <w:sz w:val="24"/>
          <w:szCs w:val="24"/>
          <w:lang w:val="ro-RO"/>
        </w:rPr>
      </w:pPr>
      <w:r w:rsidRPr="00CE6AD9">
        <w:rPr>
          <w:rFonts w:ascii="Times New Roman" w:hAnsi="Times New Roman" w:cs="Times New Roman"/>
          <w:sz w:val="24"/>
          <w:szCs w:val="24"/>
          <w:lang w:val="ro-RO"/>
        </w:rPr>
        <w:t>-Se reaplică instrumentul de evaluare.</w:t>
      </w:r>
    </w:p>
    <w:p w14:paraId="0753972E" w14:textId="77777777" w:rsidR="002C1363" w:rsidRDefault="002C1363" w:rsidP="002C1363">
      <w:pPr>
        <w:tabs>
          <w:tab w:val="left" w:pos="851"/>
        </w:tabs>
        <w:jc w:val="both"/>
        <w:rPr>
          <w:rFonts w:ascii="Times New Roman" w:hAnsi="Times New Roman" w:cs="Times New Roman"/>
          <w:sz w:val="24"/>
          <w:szCs w:val="24"/>
          <w:lang w:val="ro-RO"/>
        </w:rPr>
      </w:pPr>
    </w:p>
    <w:p w14:paraId="2CDB6E78" w14:textId="77777777" w:rsidR="00CE6AD9" w:rsidRDefault="00CE6AD9" w:rsidP="002C1363">
      <w:pPr>
        <w:tabs>
          <w:tab w:val="left" w:pos="851"/>
        </w:tabs>
        <w:jc w:val="both"/>
        <w:rPr>
          <w:rFonts w:ascii="Times New Roman" w:hAnsi="Times New Roman" w:cs="Times New Roman"/>
          <w:sz w:val="24"/>
          <w:szCs w:val="24"/>
          <w:lang w:val="ro-RO"/>
        </w:rPr>
      </w:pPr>
    </w:p>
    <w:p w14:paraId="7929B241" w14:textId="77777777" w:rsidR="00FE17B2" w:rsidRDefault="00FE17B2" w:rsidP="002C1363">
      <w:pPr>
        <w:tabs>
          <w:tab w:val="left" w:pos="851"/>
        </w:tabs>
        <w:jc w:val="both"/>
        <w:rPr>
          <w:rFonts w:ascii="Times New Roman" w:hAnsi="Times New Roman" w:cs="Times New Roman"/>
          <w:sz w:val="24"/>
          <w:szCs w:val="24"/>
          <w:lang w:val="ro-RO"/>
        </w:rPr>
      </w:pPr>
    </w:p>
    <w:p w14:paraId="4FA85E73" w14:textId="77777777" w:rsidR="00FE17B2" w:rsidRDefault="00FE17B2" w:rsidP="002C1363">
      <w:pPr>
        <w:tabs>
          <w:tab w:val="left" w:pos="851"/>
        </w:tabs>
        <w:jc w:val="both"/>
        <w:rPr>
          <w:rFonts w:ascii="Times New Roman" w:hAnsi="Times New Roman" w:cs="Times New Roman"/>
          <w:sz w:val="24"/>
          <w:szCs w:val="24"/>
          <w:lang w:val="ro-RO"/>
        </w:rPr>
      </w:pPr>
    </w:p>
    <w:p w14:paraId="093C3EEB" w14:textId="77777777" w:rsidR="00FE17B2" w:rsidRDefault="00FE17B2" w:rsidP="002C1363">
      <w:pPr>
        <w:tabs>
          <w:tab w:val="left" w:pos="851"/>
        </w:tabs>
        <w:jc w:val="both"/>
        <w:rPr>
          <w:rFonts w:ascii="Times New Roman" w:hAnsi="Times New Roman" w:cs="Times New Roman"/>
          <w:sz w:val="24"/>
          <w:szCs w:val="24"/>
          <w:lang w:val="ro-RO"/>
        </w:rPr>
      </w:pPr>
    </w:p>
    <w:p w14:paraId="67466861" w14:textId="77777777" w:rsidR="00FE17B2" w:rsidRDefault="00FE17B2" w:rsidP="002C1363">
      <w:pPr>
        <w:tabs>
          <w:tab w:val="left" w:pos="851"/>
        </w:tabs>
        <w:jc w:val="both"/>
        <w:rPr>
          <w:rFonts w:ascii="Times New Roman" w:hAnsi="Times New Roman" w:cs="Times New Roman"/>
          <w:sz w:val="24"/>
          <w:szCs w:val="24"/>
          <w:lang w:val="ro-RO"/>
        </w:rPr>
      </w:pPr>
    </w:p>
    <w:p w14:paraId="131F351F" w14:textId="77777777" w:rsidR="00FE17B2" w:rsidRDefault="00FE17B2" w:rsidP="002C1363">
      <w:pPr>
        <w:tabs>
          <w:tab w:val="left" w:pos="851"/>
        </w:tabs>
        <w:jc w:val="both"/>
        <w:rPr>
          <w:rFonts w:ascii="Times New Roman" w:hAnsi="Times New Roman" w:cs="Times New Roman"/>
          <w:sz w:val="24"/>
          <w:szCs w:val="24"/>
          <w:lang w:val="ro-RO"/>
        </w:rPr>
      </w:pPr>
    </w:p>
    <w:p w14:paraId="2F459E9C" w14:textId="77777777" w:rsidR="00FE17B2" w:rsidRDefault="00FE17B2" w:rsidP="002C1363">
      <w:pPr>
        <w:tabs>
          <w:tab w:val="left" w:pos="851"/>
        </w:tabs>
        <w:jc w:val="both"/>
        <w:rPr>
          <w:rFonts w:ascii="Times New Roman" w:hAnsi="Times New Roman" w:cs="Times New Roman"/>
          <w:sz w:val="24"/>
          <w:szCs w:val="24"/>
          <w:lang w:val="ro-RO"/>
        </w:rPr>
      </w:pPr>
    </w:p>
    <w:p w14:paraId="1CE290EE" w14:textId="77777777" w:rsidR="00FE17B2" w:rsidRDefault="00FE17B2" w:rsidP="002C1363">
      <w:pPr>
        <w:tabs>
          <w:tab w:val="left" w:pos="851"/>
        </w:tabs>
        <w:jc w:val="both"/>
        <w:rPr>
          <w:rFonts w:ascii="Times New Roman" w:hAnsi="Times New Roman" w:cs="Times New Roman"/>
          <w:sz w:val="24"/>
          <w:szCs w:val="24"/>
          <w:lang w:val="ro-RO"/>
        </w:rPr>
      </w:pPr>
    </w:p>
    <w:p w14:paraId="3ADEAE29" w14:textId="77777777" w:rsidR="00FE17B2" w:rsidRDefault="00FE17B2" w:rsidP="002C1363">
      <w:pPr>
        <w:tabs>
          <w:tab w:val="left" w:pos="851"/>
        </w:tabs>
        <w:jc w:val="both"/>
        <w:rPr>
          <w:rFonts w:ascii="Times New Roman" w:hAnsi="Times New Roman" w:cs="Times New Roman"/>
          <w:sz w:val="24"/>
          <w:szCs w:val="24"/>
          <w:lang w:val="ro-RO"/>
        </w:rPr>
      </w:pPr>
    </w:p>
    <w:p w14:paraId="0BCC417A" w14:textId="77777777" w:rsidR="00FE17B2" w:rsidRDefault="00FE17B2" w:rsidP="002C1363">
      <w:pPr>
        <w:tabs>
          <w:tab w:val="left" w:pos="851"/>
        </w:tabs>
        <w:jc w:val="both"/>
        <w:rPr>
          <w:rFonts w:ascii="Times New Roman" w:hAnsi="Times New Roman" w:cs="Times New Roman"/>
          <w:sz w:val="24"/>
          <w:szCs w:val="24"/>
          <w:lang w:val="ro-RO"/>
        </w:rPr>
      </w:pPr>
    </w:p>
    <w:p w14:paraId="35F88BFC" w14:textId="77777777" w:rsidR="00FE17B2" w:rsidRDefault="00FE17B2" w:rsidP="002C1363">
      <w:pPr>
        <w:tabs>
          <w:tab w:val="left" w:pos="851"/>
        </w:tabs>
        <w:jc w:val="both"/>
        <w:rPr>
          <w:rFonts w:ascii="Times New Roman" w:hAnsi="Times New Roman" w:cs="Times New Roman"/>
          <w:sz w:val="24"/>
          <w:szCs w:val="24"/>
          <w:lang w:val="ro-RO"/>
        </w:rPr>
      </w:pPr>
    </w:p>
    <w:p w14:paraId="1B1F11E6" w14:textId="77777777" w:rsidR="00FE17B2" w:rsidRDefault="00FE17B2" w:rsidP="002C1363">
      <w:pPr>
        <w:tabs>
          <w:tab w:val="left" w:pos="851"/>
        </w:tabs>
        <w:jc w:val="both"/>
        <w:rPr>
          <w:rFonts w:ascii="Times New Roman" w:hAnsi="Times New Roman" w:cs="Times New Roman"/>
          <w:sz w:val="24"/>
          <w:szCs w:val="24"/>
          <w:lang w:val="ro-RO"/>
        </w:rPr>
      </w:pPr>
    </w:p>
    <w:p w14:paraId="11FE65BF" w14:textId="77777777" w:rsidR="00FE17B2" w:rsidRPr="00CE6AD9" w:rsidRDefault="00FE17B2" w:rsidP="002C1363">
      <w:pPr>
        <w:tabs>
          <w:tab w:val="left" w:pos="851"/>
        </w:tabs>
        <w:jc w:val="both"/>
        <w:rPr>
          <w:rFonts w:ascii="Times New Roman" w:hAnsi="Times New Roman" w:cs="Times New Roman"/>
          <w:sz w:val="24"/>
          <w:szCs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C1363" w:rsidRPr="00CE6AD9" w14:paraId="285F59C2" w14:textId="77777777" w:rsidTr="00FE17B2">
        <w:trPr>
          <w:jc w:val="center"/>
        </w:trPr>
        <w:tc>
          <w:tcPr>
            <w:tcW w:w="8856" w:type="dxa"/>
          </w:tcPr>
          <w:p w14:paraId="679204E9" w14:textId="77777777" w:rsidR="002C1363" w:rsidRPr="00CE6AD9" w:rsidRDefault="002C1363" w:rsidP="00FE17B2">
            <w:pPr>
              <w:jc w:val="center"/>
              <w:rPr>
                <w:rFonts w:ascii="Times New Roman" w:hAnsi="Times New Roman" w:cs="Times New Roman"/>
                <w:b/>
                <w:sz w:val="24"/>
                <w:szCs w:val="24"/>
                <w:lang w:val="ro-RO"/>
              </w:rPr>
            </w:pPr>
            <w:r w:rsidRPr="00CE6AD9">
              <w:rPr>
                <w:rFonts w:ascii="Times New Roman" w:hAnsi="Times New Roman" w:cs="Times New Roman"/>
                <w:b/>
                <w:sz w:val="24"/>
                <w:szCs w:val="24"/>
                <w:lang w:val="ro-RO"/>
              </w:rPr>
              <w:t>Pasul 1</w:t>
            </w:r>
          </w:p>
          <w:p w14:paraId="67D34525" w14:textId="77777777" w:rsidR="002C1363" w:rsidRPr="00CE6AD9" w:rsidRDefault="002C1363" w:rsidP="00FE17B2">
            <w:pPr>
              <w:jc w:val="center"/>
              <w:rPr>
                <w:rFonts w:ascii="Times New Roman" w:hAnsi="Times New Roman" w:cs="Times New Roman"/>
                <w:sz w:val="24"/>
                <w:szCs w:val="24"/>
                <w:lang w:val="ro-RO"/>
              </w:rPr>
            </w:pPr>
            <w:r w:rsidRPr="00CE6AD9">
              <w:rPr>
                <w:rFonts w:ascii="Times New Roman" w:hAnsi="Times New Roman" w:cs="Times New Roman"/>
                <w:sz w:val="24"/>
                <w:szCs w:val="24"/>
                <w:lang w:val="ro-RO"/>
              </w:rPr>
              <w:t>CEAC elaborează un plan operaţional anual (derivat din strategia aprobată),</w:t>
            </w:r>
          </w:p>
          <w:p w14:paraId="2F1088DD" w14:textId="77777777" w:rsidR="002C1363" w:rsidRPr="00CE6AD9" w:rsidRDefault="002C1363" w:rsidP="00FE17B2">
            <w:pPr>
              <w:jc w:val="center"/>
              <w:rPr>
                <w:rFonts w:ascii="Times New Roman" w:hAnsi="Times New Roman" w:cs="Times New Roman"/>
                <w:sz w:val="24"/>
                <w:szCs w:val="24"/>
                <w:lang w:val="ro-RO"/>
              </w:rPr>
            </w:pPr>
            <w:r w:rsidRPr="00CE6AD9">
              <w:rPr>
                <w:rFonts w:ascii="Times New Roman" w:hAnsi="Times New Roman" w:cs="Times New Roman"/>
                <w:sz w:val="24"/>
                <w:szCs w:val="24"/>
                <w:lang w:val="ro-RO"/>
              </w:rPr>
              <w:t xml:space="preserve">cuprinzând proceduri şi activităţi de evaluare şi îmbunătăţire a calităţii. </w:t>
            </w:r>
          </w:p>
        </w:tc>
      </w:tr>
    </w:tbl>
    <w:p w14:paraId="6D03284A" w14:textId="77777777" w:rsidR="002C1363" w:rsidRPr="00CE6AD9" w:rsidRDefault="002C1363" w:rsidP="002C1363">
      <w:pPr>
        <w:jc w:val="center"/>
        <w:rPr>
          <w:rFonts w:ascii="Times New Roman" w:hAnsi="Times New Roman" w:cs="Times New Roman"/>
          <w:sz w:val="24"/>
          <w:szCs w:val="24"/>
          <w:lang w:val="ro-RO"/>
        </w:rPr>
      </w:pPr>
      <w:r w:rsidRPr="00CE6AD9">
        <w:rPr>
          <w:rFonts w:ascii="Times New Roman" w:hAnsi="Times New Roman" w:cs="Times New Roman"/>
          <w:sz w:val="24"/>
          <w:szCs w:val="24"/>
          <w:lang w:val="ro-R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C1363" w:rsidRPr="00CE6AD9" w14:paraId="56772675" w14:textId="77777777" w:rsidTr="00FE17B2">
        <w:trPr>
          <w:jc w:val="center"/>
        </w:trPr>
        <w:tc>
          <w:tcPr>
            <w:tcW w:w="8856" w:type="dxa"/>
          </w:tcPr>
          <w:p w14:paraId="2D2D7D4B" w14:textId="77777777" w:rsidR="002C1363" w:rsidRPr="00CE6AD9" w:rsidRDefault="002C1363" w:rsidP="00FE17B2">
            <w:pPr>
              <w:jc w:val="center"/>
              <w:rPr>
                <w:rFonts w:ascii="Times New Roman" w:hAnsi="Times New Roman" w:cs="Times New Roman"/>
                <w:b/>
                <w:sz w:val="24"/>
                <w:szCs w:val="24"/>
                <w:lang w:val="ro-RO"/>
              </w:rPr>
            </w:pPr>
            <w:r w:rsidRPr="00CE6AD9">
              <w:rPr>
                <w:rFonts w:ascii="Times New Roman" w:hAnsi="Times New Roman" w:cs="Times New Roman"/>
                <w:b/>
                <w:sz w:val="24"/>
                <w:szCs w:val="24"/>
                <w:lang w:val="ro-RO"/>
              </w:rPr>
              <w:t>Pasul 2</w:t>
            </w:r>
          </w:p>
          <w:p w14:paraId="452C7AFD" w14:textId="77777777" w:rsidR="002C1363" w:rsidRPr="00CE6AD9" w:rsidRDefault="002C1363" w:rsidP="00FE17B2">
            <w:pPr>
              <w:jc w:val="center"/>
              <w:rPr>
                <w:rFonts w:ascii="Times New Roman" w:hAnsi="Times New Roman" w:cs="Times New Roman"/>
                <w:sz w:val="24"/>
                <w:szCs w:val="24"/>
                <w:lang w:val="ro-RO"/>
              </w:rPr>
            </w:pPr>
            <w:r w:rsidRPr="00CE6AD9">
              <w:rPr>
                <w:rFonts w:ascii="Times New Roman" w:hAnsi="Times New Roman" w:cs="Times New Roman"/>
                <w:sz w:val="24"/>
                <w:szCs w:val="24"/>
                <w:lang w:val="ro-RO"/>
              </w:rPr>
              <w:t>Consiliul de administraţie aprobă planul operaţional propus de CEAC.</w:t>
            </w:r>
          </w:p>
        </w:tc>
      </w:tr>
    </w:tbl>
    <w:p w14:paraId="340B3B95" w14:textId="77777777" w:rsidR="002C1363" w:rsidRPr="00CE6AD9" w:rsidRDefault="002C1363" w:rsidP="002C1363">
      <w:pPr>
        <w:jc w:val="center"/>
        <w:rPr>
          <w:rFonts w:ascii="Times New Roman" w:hAnsi="Times New Roman" w:cs="Times New Roman"/>
          <w:b/>
          <w:sz w:val="24"/>
          <w:szCs w:val="24"/>
          <w:lang w:val="ro-RO"/>
        </w:rPr>
      </w:pPr>
      <w:r w:rsidRPr="00CE6AD9">
        <w:rPr>
          <w:rFonts w:ascii="Times New Roman" w:hAnsi="Times New Roman" w:cs="Times New Roman"/>
          <w:b/>
          <w:sz w:val="24"/>
          <w:szCs w:val="24"/>
          <w:lang w:val="ro-R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C1363" w:rsidRPr="00CE6AD9" w14:paraId="403EE8DA" w14:textId="77777777" w:rsidTr="00FE17B2">
        <w:trPr>
          <w:trHeight w:val="1682"/>
          <w:jc w:val="center"/>
        </w:trPr>
        <w:tc>
          <w:tcPr>
            <w:tcW w:w="8856" w:type="dxa"/>
          </w:tcPr>
          <w:p w14:paraId="2DF99E3E" w14:textId="77777777" w:rsidR="002C1363" w:rsidRPr="00CE6AD9" w:rsidRDefault="002C1363" w:rsidP="00FE17B2">
            <w:pPr>
              <w:jc w:val="center"/>
              <w:rPr>
                <w:rFonts w:ascii="Times New Roman" w:hAnsi="Times New Roman" w:cs="Times New Roman"/>
                <w:b/>
                <w:sz w:val="24"/>
                <w:szCs w:val="24"/>
                <w:lang w:val="ro-RO"/>
              </w:rPr>
            </w:pPr>
            <w:r w:rsidRPr="00CE6AD9">
              <w:rPr>
                <w:rFonts w:ascii="Times New Roman" w:hAnsi="Times New Roman" w:cs="Times New Roman"/>
                <w:b/>
                <w:sz w:val="24"/>
                <w:szCs w:val="24"/>
                <w:lang w:val="ro-RO"/>
              </w:rPr>
              <w:t>Pasul 3</w:t>
            </w:r>
          </w:p>
          <w:p w14:paraId="5C388591" w14:textId="77777777" w:rsidR="002C1363" w:rsidRPr="00CE6AD9" w:rsidRDefault="002C1363" w:rsidP="00FE17B2">
            <w:pPr>
              <w:jc w:val="center"/>
              <w:rPr>
                <w:rFonts w:ascii="Times New Roman" w:hAnsi="Times New Roman" w:cs="Times New Roman"/>
                <w:sz w:val="24"/>
                <w:szCs w:val="24"/>
                <w:lang w:val="ro-RO"/>
              </w:rPr>
            </w:pPr>
            <w:r w:rsidRPr="00CE6AD9">
              <w:rPr>
                <w:rFonts w:ascii="Times New Roman" w:hAnsi="Times New Roman" w:cs="Times New Roman"/>
                <w:sz w:val="24"/>
                <w:szCs w:val="24"/>
                <w:lang w:val="ro-RO"/>
              </w:rPr>
              <w:t>Realizarea activităţilor stabilite de evaluare şi îmbunătăţire a calităţii</w:t>
            </w:r>
          </w:p>
          <w:p w14:paraId="7F68EBBB" w14:textId="77777777" w:rsidR="002C1363" w:rsidRPr="00CE6AD9" w:rsidRDefault="002C1363" w:rsidP="00FE17B2">
            <w:pPr>
              <w:jc w:val="center"/>
              <w:rPr>
                <w:rFonts w:ascii="Times New Roman" w:hAnsi="Times New Roman" w:cs="Times New Roman"/>
                <w:sz w:val="24"/>
                <w:szCs w:val="24"/>
                <w:lang w:val="ro-RO"/>
              </w:rPr>
            </w:pPr>
            <w:r w:rsidRPr="00CE6AD9">
              <w:rPr>
                <w:rFonts w:ascii="Times New Roman" w:hAnsi="Times New Roman" w:cs="Times New Roman"/>
                <w:sz w:val="24"/>
                <w:szCs w:val="24"/>
                <w:lang w:val="ro-RO"/>
              </w:rPr>
              <w:t>conform planificării.</w:t>
            </w:r>
          </w:p>
          <w:p w14:paraId="77285FE3" w14:textId="77777777" w:rsidR="002C1363" w:rsidRPr="00CE6AD9" w:rsidRDefault="002C1363" w:rsidP="00FE17B2">
            <w:pPr>
              <w:jc w:val="center"/>
              <w:rPr>
                <w:rFonts w:ascii="Times New Roman" w:hAnsi="Times New Roman" w:cs="Times New Roman"/>
                <w:sz w:val="24"/>
                <w:szCs w:val="24"/>
                <w:lang w:val="ro-RO"/>
              </w:rPr>
            </w:pPr>
            <w:r w:rsidRPr="00CE6AD9">
              <w:rPr>
                <w:rFonts w:ascii="Times New Roman" w:hAnsi="Times New Roman" w:cs="Times New Roman"/>
                <w:sz w:val="24"/>
                <w:szCs w:val="24"/>
                <w:lang w:val="ro-RO"/>
              </w:rPr>
              <w:t>Monitorizarea şi evaluarea, de către membrii CEAC, în funcţie de</w:t>
            </w:r>
          </w:p>
          <w:p w14:paraId="62F38A83" w14:textId="77777777" w:rsidR="002C1363" w:rsidRPr="00CE6AD9" w:rsidRDefault="002C1363" w:rsidP="00FE17B2">
            <w:pPr>
              <w:jc w:val="center"/>
              <w:rPr>
                <w:rFonts w:ascii="Times New Roman" w:hAnsi="Times New Roman" w:cs="Times New Roman"/>
                <w:sz w:val="24"/>
                <w:szCs w:val="24"/>
                <w:lang w:val="ro-RO"/>
              </w:rPr>
            </w:pPr>
            <w:r w:rsidRPr="00CE6AD9">
              <w:rPr>
                <w:rFonts w:ascii="Times New Roman" w:hAnsi="Times New Roman" w:cs="Times New Roman"/>
                <w:sz w:val="24"/>
                <w:szCs w:val="24"/>
                <w:lang w:val="ro-RO"/>
              </w:rPr>
              <w:t>responsabilităţile specifice, a modului de realizare a activităţilor de</w:t>
            </w:r>
          </w:p>
          <w:p w14:paraId="3415B7F4" w14:textId="77777777" w:rsidR="002C1363" w:rsidRPr="00CE6AD9" w:rsidRDefault="002C1363" w:rsidP="00FE17B2">
            <w:pPr>
              <w:jc w:val="center"/>
              <w:rPr>
                <w:rFonts w:ascii="Times New Roman" w:hAnsi="Times New Roman" w:cs="Times New Roman"/>
                <w:sz w:val="24"/>
                <w:szCs w:val="24"/>
                <w:lang w:val="ro-RO"/>
              </w:rPr>
            </w:pPr>
            <w:r w:rsidRPr="00CE6AD9">
              <w:rPr>
                <w:rFonts w:ascii="Times New Roman" w:hAnsi="Times New Roman" w:cs="Times New Roman"/>
                <w:sz w:val="24"/>
                <w:szCs w:val="24"/>
                <w:lang w:val="ro-RO"/>
              </w:rPr>
              <w:t>evaluare şi îmbunătăţire a calităţii.</w:t>
            </w:r>
          </w:p>
        </w:tc>
      </w:tr>
    </w:tbl>
    <w:p w14:paraId="4877CB89" w14:textId="77777777" w:rsidR="002C1363" w:rsidRPr="00CE6AD9" w:rsidRDefault="002C1363" w:rsidP="002C1363">
      <w:pPr>
        <w:jc w:val="center"/>
        <w:rPr>
          <w:rFonts w:ascii="Times New Roman" w:hAnsi="Times New Roman" w:cs="Times New Roman"/>
          <w:b/>
          <w:sz w:val="24"/>
          <w:szCs w:val="24"/>
          <w:lang w:val="ro-RO"/>
        </w:rPr>
      </w:pPr>
      <w:r w:rsidRPr="00CE6AD9">
        <w:rPr>
          <w:rFonts w:ascii="Times New Roman" w:hAnsi="Times New Roman" w:cs="Times New Roman"/>
          <w:b/>
          <w:sz w:val="24"/>
          <w:szCs w:val="24"/>
          <w:lang w:val="ro-R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C1363" w:rsidRPr="00CE6AD9" w14:paraId="012800BA" w14:textId="77777777" w:rsidTr="00FE17B2">
        <w:trPr>
          <w:trHeight w:val="629"/>
          <w:jc w:val="center"/>
        </w:trPr>
        <w:tc>
          <w:tcPr>
            <w:tcW w:w="8856" w:type="dxa"/>
          </w:tcPr>
          <w:p w14:paraId="36C82687" w14:textId="77777777" w:rsidR="002C1363" w:rsidRPr="00CE6AD9" w:rsidRDefault="002C1363" w:rsidP="00FE17B2">
            <w:pPr>
              <w:jc w:val="center"/>
              <w:rPr>
                <w:rFonts w:ascii="Times New Roman" w:hAnsi="Times New Roman" w:cs="Times New Roman"/>
                <w:b/>
                <w:sz w:val="24"/>
                <w:szCs w:val="24"/>
                <w:lang w:val="ro-RO"/>
              </w:rPr>
            </w:pPr>
            <w:r w:rsidRPr="00CE6AD9">
              <w:rPr>
                <w:rFonts w:ascii="Times New Roman" w:hAnsi="Times New Roman" w:cs="Times New Roman"/>
                <w:b/>
                <w:sz w:val="24"/>
                <w:szCs w:val="24"/>
                <w:lang w:val="ro-RO"/>
              </w:rPr>
              <w:t>Pasul 4</w:t>
            </w:r>
          </w:p>
          <w:p w14:paraId="377AE821" w14:textId="77777777" w:rsidR="002C1363" w:rsidRPr="00CE6AD9" w:rsidRDefault="002C1363" w:rsidP="00FE17B2">
            <w:pPr>
              <w:jc w:val="center"/>
              <w:rPr>
                <w:rFonts w:ascii="Times New Roman" w:hAnsi="Times New Roman" w:cs="Times New Roman"/>
                <w:sz w:val="24"/>
                <w:szCs w:val="24"/>
                <w:lang w:val="ro-RO"/>
              </w:rPr>
            </w:pPr>
            <w:r w:rsidRPr="00CE6AD9">
              <w:rPr>
                <w:rFonts w:ascii="Times New Roman" w:hAnsi="Times New Roman" w:cs="Times New Roman"/>
                <w:sz w:val="24"/>
                <w:szCs w:val="24"/>
                <w:lang w:val="ro-RO"/>
              </w:rPr>
              <w:t>Realizarea de către CEAC a raportului anual de evaluare internă a calităţii.</w:t>
            </w:r>
          </w:p>
        </w:tc>
      </w:tr>
    </w:tbl>
    <w:p w14:paraId="76B07EAA" w14:textId="77777777" w:rsidR="002C1363" w:rsidRPr="00CE6AD9" w:rsidRDefault="002C1363" w:rsidP="002C1363">
      <w:pPr>
        <w:jc w:val="center"/>
        <w:rPr>
          <w:rFonts w:ascii="Times New Roman" w:hAnsi="Times New Roman" w:cs="Times New Roman"/>
          <w:sz w:val="24"/>
          <w:szCs w:val="24"/>
          <w:lang w:val="ro-RO"/>
        </w:rPr>
      </w:pPr>
      <w:r w:rsidRPr="00CE6AD9">
        <w:rPr>
          <w:rFonts w:ascii="Times New Roman" w:hAnsi="Times New Roman" w:cs="Times New Roman"/>
          <w:sz w:val="24"/>
          <w:szCs w:val="24"/>
          <w:lang w:val="ro-R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C1363" w:rsidRPr="00CE6AD9" w14:paraId="668079AD" w14:textId="77777777" w:rsidTr="00FE17B2">
        <w:trPr>
          <w:jc w:val="center"/>
        </w:trPr>
        <w:tc>
          <w:tcPr>
            <w:tcW w:w="8856" w:type="dxa"/>
          </w:tcPr>
          <w:p w14:paraId="6BF82835" w14:textId="77777777" w:rsidR="002C1363" w:rsidRPr="00CE6AD9" w:rsidRDefault="002C1363" w:rsidP="00FE17B2">
            <w:pPr>
              <w:jc w:val="center"/>
              <w:rPr>
                <w:rFonts w:ascii="Times New Roman" w:hAnsi="Times New Roman" w:cs="Times New Roman"/>
                <w:b/>
                <w:sz w:val="24"/>
                <w:szCs w:val="24"/>
                <w:lang w:val="ro-RO"/>
              </w:rPr>
            </w:pPr>
            <w:r w:rsidRPr="00CE6AD9">
              <w:rPr>
                <w:rFonts w:ascii="Times New Roman" w:hAnsi="Times New Roman" w:cs="Times New Roman"/>
                <w:b/>
                <w:sz w:val="24"/>
                <w:szCs w:val="24"/>
                <w:lang w:val="ro-RO"/>
              </w:rPr>
              <w:t>Pasul 5</w:t>
            </w:r>
          </w:p>
          <w:p w14:paraId="2A2B6693" w14:textId="77777777" w:rsidR="002C1363" w:rsidRPr="00CE6AD9" w:rsidRDefault="002C1363" w:rsidP="00FE17B2">
            <w:pPr>
              <w:jc w:val="center"/>
              <w:rPr>
                <w:rFonts w:ascii="Times New Roman" w:hAnsi="Times New Roman" w:cs="Times New Roman"/>
                <w:sz w:val="24"/>
                <w:szCs w:val="24"/>
                <w:lang w:val="ro-RO"/>
              </w:rPr>
            </w:pPr>
            <w:r w:rsidRPr="00CE6AD9">
              <w:rPr>
                <w:rFonts w:ascii="Times New Roman" w:hAnsi="Times New Roman" w:cs="Times New Roman"/>
                <w:sz w:val="24"/>
                <w:szCs w:val="24"/>
                <w:lang w:val="ro-RO"/>
              </w:rPr>
              <w:t xml:space="preserve">Consiliul de administraţie aprobă </w:t>
            </w:r>
          </w:p>
          <w:p w14:paraId="5E0AEFD7" w14:textId="77777777" w:rsidR="002C1363" w:rsidRPr="00CE6AD9" w:rsidRDefault="002C1363" w:rsidP="00FE17B2">
            <w:pPr>
              <w:jc w:val="center"/>
              <w:rPr>
                <w:rFonts w:ascii="Times New Roman" w:hAnsi="Times New Roman" w:cs="Times New Roman"/>
                <w:sz w:val="24"/>
                <w:szCs w:val="24"/>
                <w:lang w:val="ro-RO"/>
              </w:rPr>
            </w:pPr>
            <w:r w:rsidRPr="00CE6AD9">
              <w:rPr>
                <w:rFonts w:ascii="Times New Roman" w:hAnsi="Times New Roman" w:cs="Times New Roman"/>
                <w:sz w:val="24"/>
                <w:szCs w:val="24"/>
                <w:lang w:val="ro-RO"/>
              </w:rPr>
              <w:t>Raportul anual de evaluare internă a calităţii propus de CEAC.</w:t>
            </w:r>
          </w:p>
          <w:p w14:paraId="649FEE29" w14:textId="77777777" w:rsidR="002C1363" w:rsidRPr="00CE6AD9" w:rsidRDefault="002C1363" w:rsidP="00FE17B2">
            <w:pPr>
              <w:jc w:val="center"/>
              <w:rPr>
                <w:rFonts w:ascii="Times New Roman" w:hAnsi="Times New Roman" w:cs="Times New Roman"/>
                <w:sz w:val="24"/>
                <w:szCs w:val="24"/>
                <w:lang w:val="ro-RO"/>
              </w:rPr>
            </w:pPr>
            <w:r w:rsidRPr="00CE6AD9">
              <w:rPr>
                <w:rFonts w:ascii="Times New Roman" w:hAnsi="Times New Roman" w:cs="Times New Roman"/>
                <w:sz w:val="24"/>
                <w:szCs w:val="24"/>
                <w:lang w:val="ro-RO"/>
              </w:rPr>
              <w:t>Consiliul de administraţie revizuieşte, dacă este cazul, documentele programatice şi strategiile de dezvoltare (inclusiv strategia de evaluare internă a calităţii).</w:t>
            </w:r>
          </w:p>
        </w:tc>
      </w:tr>
    </w:tbl>
    <w:p w14:paraId="69C8D96E" w14:textId="77777777" w:rsidR="002C1363" w:rsidRPr="00CE6AD9" w:rsidRDefault="002C1363" w:rsidP="002C1363">
      <w:pPr>
        <w:jc w:val="center"/>
        <w:rPr>
          <w:rFonts w:ascii="Times New Roman" w:hAnsi="Times New Roman" w:cs="Times New Roman"/>
          <w:sz w:val="24"/>
          <w:szCs w:val="24"/>
          <w:lang w:val="ro-RO"/>
        </w:rPr>
      </w:pPr>
      <w:r w:rsidRPr="00CE6AD9">
        <w:rPr>
          <w:rFonts w:ascii="Times New Roman" w:hAnsi="Times New Roman" w:cs="Times New Roman"/>
          <w:sz w:val="24"/>
          <w:szCs w:val="24"/>
          <w:lang w:val="ro-R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C1363" w:rsidRPr="00CE6AD9" w14:paraId="4922C689" w14:textId="77777777" w:rsidTr="00FE17B2">
        <w:trPr>
          <w:jc w:val="center"/>
        </w:trPr>
        <w:tc>
          <w:tcPr>
            <w:tcW w:w="8856" w:type="dxa"/>
          </w:tcPr>
          <w:p w14:paraId="594A4D44" w14:textId="77777777" w:rsidR="002C1363" w:rsidRPr="00CE6AD9" w:rsidRDefault="002C1363" w:rsidP="00FE17B2">
            <w:pPr>
              <w:jc w:val="center"/>
              <w:rPr>
                <w:rFonts w:ascii="Times New Roman" w:hAnsi="Times New Roman" w:cs="Times New Roman"/>
                <w:b/>
                <w:sz w:val="24"/>
                <w:szCs w:val="24"/>
                <w:lang w:val="ro-RO"/>
              </w:rPr>
            </w:pPr>
            <w:r w:rsidRPr="00CE6AD9">
              <w:rPr>
                <w:rFonts w:ascii="Times New Roman" w:hAnsi="Times New Roman" w:cs="Times New Roman"/>
                <w:b/>
                <w:sz w:val="24"/>
                <w:szCs w:val="24"/>
                <w:lang w:val="ro-RO"/>
              </w:rPr>
              <w:t>Pasul 6</w:t>
            </w:r>
          </w:p>
          <w:p w14:paraId="128310A8" w14:textId="77777777" w:rsidR="002C1363" w:rsidRPr="00CE6AD9" w:rsidRDefault="002C1363" w:rsidP="00FE17B2">
            <w:pPr>
              <w:jc w:val="center"/>
              <w:rPr>
                <w:rFonts w:ascii="Times New Roman" w:hAnsi="Times New Roman" w:cs="Times New Roman"/>
                <w:sz w:val="24"/>
                <w:szCs w:val="24"/>
                <w:lang w:val="ro-RO"/>
              </w:rPr>
            </w:pPr>
            <w:r w:rsidRPr="00CE6AD9">
              <w:rPr>
                <w:rFonts w:ascii="Times New Roman" w:hAnsi="Times New Roman" w:cs="Times New Roman"/>
                <w:sz w:val="24"/>
                <w:szCs w:val="24"/>
                <w:lang w:val="ro-RO"/>
              </w:rPr>
              <w:t>Raportul anual de evaluare internă a calităţii este făcut public şi este trimis către inspectoratul şcolar şi, la cerere, către ARACIP.</w:t>
            </w:r>
          </w:p>
        </w:tc>
      </w:tr>
    </w:tbl>
    <w:p w14:paraId="562756E0" w14:textId="77777777" w:rsidR="002C1363" w:rsidRPr="00CE6AD9" w:rsidRDefault="002C1363" w:rsidP="002C1363">
      <w:pPr>
        <w:jc w:val="both"/>
        <w:rPr>
          <w:rFonts w:ascii="Times New Roman" w:hAnsi="Times New Roman" w:cs="Times New Roman"/>
          <w:sz w:val="24"/>
          <w:szCs w:val="24"/>
          <w:lang w:val="ro-RO"/>
        </w:rPr>
      </w:pPr>
    </w:p>
    <w:p w14:paraId="3E3CB8CD" w14:textId="77777777" w:rsidR="00384935" w:rsidRDefault="00CD71DA" w:rsidP="00AB7446">
      <w:pPr>
        <w:rPr>
          <w:rFonts w:ascii="Times New Roman" w:hAnsi="Times New Roman" w:cs="Times New Roman"/>
          <w:sz w:val="24"/>
          <w:szCs w:val="24"/>
          <w:lang w:eastAsia="ro-RO"/>
        </w:rPr>
      </w:pPr>
      <w:r>
        <w:rPr>
          <w:rFonts w:ascii="Times New Roman" w:hAnsi="Times New Roman" w:cs="Times New Roman"/>
          <w:sz w:val="24"/>
          <w:szCs w:val="24"/>
          <w:lang w:eastAsia="ro-RO"/>
        </w:rPr>
        <w:t>Director</w:t>
      </w:r>
      <w:r w:rsidR="00384935">
        <w:rPr>
          <w:rFonts w:ascii="Times New Roman" w:hAnsi="Times New Roman" w:cs="Times New Roman"/>
          <w:sz w:val="24"/>
          <w:szCs w:val="24"/>
          <w:lang w:eastAsia="ro-RO"/>
        </w:rPr>
        <w:t xml:space="preserve">, </w:t>
      </w:r>
    </w:p>
    <w:p w14:paraId="3A8A59C1" w14:textId="77777777" w:rsidR="007D33EB" w:rsidRDefault="00384935" w:rsidP="00AB7446">
      <w:pPr>
        <w:rPr>
          <w:rFonts w:ascii="Times New Roman" w:hAnsi="Times New Roman" w:cs="Times New Roman"/>
          <w:sz w:val="24"/>
          <w:szCs w:val="24"/>
          <w:lang w:eastAsia="ro-RO"/>
        </w:rPr>
      </w:pPr>
      <w:r>
        <w:rPr>
          <w:rFonts w:ascii="Times New Roman" w:hAnsi="Times New Roman" w:cs="Times New Roman"/>
          <w:sz w:val="24"/>
          <w:szCs w:val="24"/>
          <w:lang w:eastAsia="ro-RO"/>
        </w:rPr>
        <w:t xml:space="preserve">Prof. Liliana Țacu </w:t>
      </w:r>
      <w:r w:rsidR="00CD71DA">
        <w:rPr>
          <w:rFonts w:ascii="Times New Roman" w:hAnsi="Times New Roman" w:cs="Times New Roman"/>
          <w:sz w:val="24"/>
          <w:szCs w:val="24"/>
          <w:lang w:eastAsia="ro-RO"/>
        </w:rPr>
        <w:t xml:space="preserve"> </w:t>
      </w:r>
      <w:r w:rsidR="005C70B6">
        <w:rPr>
          <w:rFonts w:ascii="Times New Roman" w:hAnsi="Times New Roman" w:cs="Times New Roman"/>
          <w:sz w:val="24"/>
          <w:szCs w:val="24"/>
          <w:lang w:eastAsia="ro-RO"/>
        </w:rPr>
        <w:t xml:space="preserve">                                                                             </w:t>
      </w:r>
      <w:r w:rsidR="00CD71DA">
        <w:rPr>
          <w:rFonts w:ascii="Times New Roman" w:hAnsi="Times New Roman" w:cs="Times New Roman"/>
          <w:sz w:val="24"/>
          <w:szCs w:val="24"/>
          <w:lang w:eastAsia="ro-RO"/>
        </w:rPr>
        <w:t xml:space="preserve">               </w:t>
      </w:r>
      <w:r w:rsidR="005C70B6">
        <w:rPr>
          <w:rFonts w:ascii="Times New Roman" w:hAnsi="Times New Roman" w:cs="Times New Roman"/>
          <w:sz w:val="24"/>
          <w:szCs w:val="24"/>
          <w:lang w:eastAsia="ro-RO"/>
        </w:rPr>
        <w:t xml:space="preserve"> </w:t>
      </w:r>
      <w:r w:rsidR="00CD71DA">
        <w:rPr>
          <w:rFonts w:ascii="Times New Roman" w:hAnsi="Times New Roman" w:cs="Times New Roman"/>
          <w:sz w:val="24"/>
          <w:szCs w:val="24"/>
          <w:lang w:eastAsia="ro-RO"/>
        </w:rPr>
        <w:t xml:space="preserve">Coordonator </w:t>
      </w:r>
      <w:r w:rsidR="005C70B6">
        <w:rPr>
          <w:rFonts w:ascii="Times New Roman" w:hAnsi="Times New Roman" w:cs="Times New Roman"/>
          <w:sz w:val="24"/>
          <w:szCs w:val="24"/>
          <w:lang w:eastAsia="ro-RO"/>
        </w:rPr>
        <w:t>CEAC,</w:t>
      </w:r>
    </w:p>
    <w:p w14:paraId="68A20D50" w14:textId="77777777" w:rsidR="004A648F" w:rsidRPr="00AB7446" w:rsidRDefault="00384935" w:rsidP="00AB7446">
      <w:pPr>
        <w:rPr>
          <w:rFonts w:ascii="Times New Roman" w:hAnsi="Times New Roman" w:cs="Times New Roman"/>
          <w:sz w:val="24"/>
          <w:szCs w:val="24"/>
          <w:lang w:eastAsia="ro-RO"/>
        </w:rPr>
      </w:pPr>
      <w:r>
        <w:rPr>
          <w:rFonts w:ascii="Times New Roman" w:hAnsi="Times New Roman" w:cs="Times New Roman"/>
          <w:sz w:val="24"/>
          <w:szCs w:val="24"/>
          <w:lang w:eastAsia="ro-RO"/>
        </w:rPr>
        <w:t xml:space="preserve">                                                                                                                         </w:t>
      </w:r>
      <w:r w:rsidR="005C70B6">
        <w:rPr>
          <w:rFonts w:ascii="Times New Roman" w:hAnsi="Times New Roman" w:cs="Times New Roman"/>
          <w:sz w:val="24"/>
          <w:szCs w:val="24"/>
          <w:lang w:eastAsia="ro-RO"/>
        </w:rPr>
        <w:t>prof. Adriana Spătaru</w:t>
      </w:r>
    </w:p>
    <w:sectPr w:rsidR="004A648F" w:rsidRPr="00AB7446" w:rsidSect="00422777">
      <w:footerReference w:type="default" r:id="rId14"/>
      <w:pgSz w:w="12240" w:h="15840"/>
      <w:pgMar w:top="709" w:right="1183"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4334A" w14:textId="77777777" w:rsidR="00073A31" w:rsidRDefault="00073A31" w:rsidP="003E1934">
      <w:pPr>
        <w:spacing w:after="0" w:line="240" w:lineRule="auto"/>
      </w:pPr>
      <w:r>
        <w:separator/>
      </w:r>
    </w:p>
  </w:endnote>
  <w:endnote w:type="continuationSeparator" w:id="0">
    <w:p w14:paraId="2E4888AB" w14:textId="77777777" w:rsidR="00073A31" w:rsidRDefault="00073A31" w:rsidP="003E1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8966053"/>
      <w:docPartObj>
        <w:docPartGallery w:val="Page Numbers (Bottom of Page)"/>
        <w:docPartUnique/>
      </w:docPartObj>
    </w:sdtPr>
    <w:sdtEndPr>
      <w:rPr>
        <w:noProof/>
      </w:rPr>
    </w:sdtEndPr>
    <w:sdtContent>
      <w:p w14:paraId="755C44DF" w14:textId="77777777" w:rsidR="00FE17B2" w:rsidRDefault="00FE17B2">
        <w:pPr>
          <w:pStyle w:val="Footer"/>
          <w:jc w:val="right"/>
        </w:pPr>
        <w:r>
          <w:fldChar w:fldCharType="begin"/>
        </w:r>
        <w:r>
          <w:instrText xml:space="preserve"> PAGE   \* MERGEFORMAT </w:instrText>
        </w:r>
        <w:r>
          <w:fldChar w:fldCharType="separate"/>
        </w:r>
        <w:r w:rsidR="00990BAB">
          <w:rPr>
            <w:noProof/>
          </w:rPr>
          <w:t>1</w:t>
        </w:r>
        <w:r>
          <w:rPr>
            <w:noProof/>
          </w:rPr>
          <w:fldChar w:fldCharType="end"/>
        </w:r>
      </w:p>
    </w:sdtContent>
  </w:sdt>
  <w:p w14:paraId="6FCB1013" w14:textId="77777777" w:rsidR="00FE17B2" w:rsidRDefault="00FE1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8FC95" w14:textId="77777777" w:rsidR="00073A31" w:rsidRDefault="00073A31" w:rsidP="003E1934">
      <w:pPr>
        <w:spacing w:after="0" w:line="240" w:lineRule="auto"/>
      </w:pPr>
      <w:r>
        <w:separator/>
      </w:r>
    </w:p>
  </w:footnote>
  <w:footnote w:type="continuationSeparator" w:id="0">
    <w:p w14:paraId="7F3E6172" w14:textId="77777777" w:rsidR="00073A31" w:rsidRDefault="00073A31" w:rsidP="003E19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31451"/>
    <w:multiLevelType w:val="hybridMultilevel"/>
    <w:tmpl w:val="A406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E04C6"/>
    <w:multiLevelType w:val="hybridMultilevel"/>
    <w:tmpl w:val="A6C2F8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7F0925"/>
    <w:multiLevelType w:val="hybridMultilevel"/>
    <w:tmpl w:val="1B0C20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57074A7"/>
    <w:multiLevelType w:val="hybridMultilevel"/>
    <w:tmpl w:val="F51014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999167F"/>
    <w:multiLevelType w:val="hybridMultilevel"/>
    <w:tmpl w:val="323A4FA2"/>
    <w:lvl w:ilvl="0" w:tplc="2EC6E0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01CC6"/>
    <w:multiLevelType w:val="hybridMultilevel"/>
    <w:tmpl w:val="9BF48530"/>
    <w:lvl w:ilvl="0" w:tplc="2BC44230">
      <w:start w:val="1"/>
      <w:numFmt w:val="decimal"/>
      <w:lvlText w:val="%1."/>
      <w:lvlJc w:val="left"/>
      <w:pPr>
        <w:tabs>
          <w:tab w:val="num" w:pos="1440"/>
        </w:tabs>
        <w:ind w:left="144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0F710B"/>
    <w:multiLevelType w:val="hybridMultilevel"/>
    <w:tmpl w:val="9814C3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593C8A"/>
    <w:multiLevelType w:val="hybridMultilevel"/>
    <w:tmpl w:val="887A1FC4"/>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8" w15:restartNumberingAfterBreak="0">
    <w:nsid w:val="373B10A9"/>
    <w:multiLevelType w:val="hybridMultilevel"/>
    <w:tmpl w:val="094E49AE"/>
    <w:lvl w:ilvl="0" w:tplc="0418000D">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15121C"/>
    <w:multiLevelType w:val="hybridMultilevel"/>
    <w:tmpl w:val="299227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8C90533"/>
    <w:multiLevelType w:val="hybridMultilevel"/>
    <w:tmpl w:val="3D3CBB4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A9F757B"/>
    <w:multiLevelType w:val="hybridMultilevel"/>
    <w:tmpl w:val="426C7E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A97FB4"/>
    <w:multiLevelType w:val="hybridMultilevel"/>
    <w:tmpl w:val="32100908"/>
    <w:lvl w:ilvl="0" w:tplc="B778F678">
      <w:start w:val="1"/>
      <w:numFmt w:val="decimal"/>
      <w:lvlText w:val="%1."/>
      <w:lvlJc w:val="left"/>
      <w:pPr>
        <w:tabs>
          <w:tab w:val="num" w:pos="360"/>
        </w:tabs>
        <w:ind w:left="0" w:firstLine="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E566E4"/>
    <w:multiLevelType w:val="hybridMultilevel"/>
    <w:tmpl w:val="178827B0"/>
    <w:lvl w:ilvl="0" w:tplc="CA2ED2BC">
      <w:start w:val="1"/>
      <w:numFmt w:val="decimal"/>
      <w:lvlText w:val="%1."/>
      <w:lvlJc w:val="left"/>
      <w:pPr>
        <w:tabs>
          <w:tab w:val="num" w:pos="0"/>
        </w:tabs>
        <w:ind w:left="0" w:firstLine="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843505"/>
    <w:multiLevelType w:val="hybridMultilevel"/>
    <w:tmpl w:val="79F8C5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570787A"/>
    <w:multiLevelType w:val="hybridMultilevel"/>
    <w:tmpl w:val="A5CABCD2"/>
    <w:lvl w:ilvl="0" w:tplc="968884D8">
      <w:start w:val="1"/>
      <w:numFmt w:val="decimal"/>
      <w:lvlText w:val="%1."/>
      <w:lvlJc w:val="left"/>
      <w:pPr>
        <w:ind w:left="360" w:hanging="360"/>
      </w:pPr>
      <w:rPr>
        <w:rFonts w:hint="default"/>
        <w:b/>
        <w:color w:val="aut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5D3A4900"/>
    <w:multiLevelType w:val="hybridMultilevel"/>
    <w:tmpl w:val="57282F52"/>
    <w:lvl w:ilvl="0" w:tplc="A5B8FA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2321F9"/>
    <w:multiLevelType w:val="hybridMultilevel"/>
    <w:tmpl w:val="F8CEB7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7374D4"/>
    <w:multiLevelType w:val="hybridMultilevel"/>
    <w:tmpl w:val="52643B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0EF0E20"/>
    <w:multiLevelType w:val="hybridMultilevel"/>
    <w:tmpl w:val="7B3404C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15372D2"/>
    <w:multiLevelType w:val="hybridMultilevel"/>
    <w:tmpl w:val="2EF614FC"/>
    <w:lvl w:ilvl="0" w:tplc="E4F0573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2BE5BFF"/>
    <w:multiLevelType w:val="hybridMultilevel"/>
    <w:tmpl w:val="4A62227A"/>
    <w:lvl w:ilvl="0" w:tplc="0409000F">
      <w:start w:val="1"/>
      <w:numFmt w:val="decimal"/>
      <w:lvlText w:val="%1."/>
      <w:lvlJc w:val="left"/>
      <w:pPr>
        <w:tabs>
          <w:tab w:val="num" w:pos="1440"/>
        </w:tabs>
        <w:ind w:left="1440" w:hanging="360"/>
      </w:pPr>
    </w:lvl>
    <w:lvl w:ilvl="1" w:tplc="C444FE26">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3BD0B94"/>
    <w:multiLevelType w:val="hybridMultilevel"/>
    <w:tmpl w:val="16E23334"/>
    <w:lvl w:ilvl="0" w:tplc="EFA42760">
      <w:start w:val="1"/>
      <w:numFmt w:val="decimal"/>
      <w:lvlText w:val="%1."/>
      <w:lvlJc w:val="left"/>
      <w:pPr>
        <w:ind w:left="927" w:hanging="360"/>
      </w:pPr>
      <w:rPr>
        <w:rFonts w:hint="default"/>
        <w:color w:val="auto"/>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3" w15:restartNumberingAfterBreak="0">
    <w:nsid w:val="683754EA"/>
    <w:multiLevelType w:val="hybridMultilevel"/>
    <w:tmpl w:val="B38EE0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CEB3800"/>
    <w:multiLevelType w:val="hybridMultilevel"/>
    <w:tmpl w:val="15AA9B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983EDB"/>
    <w:multiLevelType w:val="hybridMultilevel"/>
    <w:tmpl w:val="E3F49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651B1D"/>
    <w:multiLevelType w:val="hybridMultilevel"/>
    <w:tmpl w:val="AFD61A5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25"/>
  </w:num>
  <w:num w:numId="4">
    <w:abstractNumId w:val="5"/>
  </w:num>
  <w:num w:numId="5">
    <w:abstractNumId w:val="6"/>
  </w:num>
  <w:num w:numId="6">
    <w:abstractNumId w:val="11"/>
  </w:num>
  <w:num w:numId="7">
    <w:abstractNumId w:val="13"/>
  </w:num>
  <w:num w:numId="8">
    <w:abstractNumId w:val="24"/>
  </w:num>
  <w:num w:numId="9">
    <w:abstractNumId w:val="17"/>
  </w:num>
  <w:num w:numId="10">
    <w:abstractNumId w:val="21"/>
  </w:num>
  <w:num w:numId="11">
    <w:abstractNumId w:val="1"/>
  </w:num>
  <w:num w:numId="12">
    <w:abstractNumId w:val="12"/>
  </w:num>
  <w:num w:numId="13">
    <w:abstractNumId w:val="4"/>
  </w:num>
  <w:num w:numId="14">
    <w:abstractNumId w:val="8"/>
  </w:num>
  <w:num w:numId="15">
    <w:abstractNumId w:val="22"/>
  </w:num>
  <w:num w:numId="16">
    <w:abstractNumId w:val="23"/>
  </w:num>
  <w:num w:numId="17">
    <w:abstractNumId w:val="14"/>
  </w:num>
  <w:num w:numId="18">
    <w:abstractNumId w:val="9"/>
  </w:num>
  <w:num w:numId="19">
    <w:abstractNumId w:val="19"/>
  </w:num>
  <w:num w:numId="20">
    <w:abstractNumId w:val="3"/>
  </w:num>
  <w:num w:numId="21">
    <w:abstractNumId w:val="18"/>
  </w:num>
  <w:num w:numId="22">
    <w:abstractNumId w:val="2"/>
  </w:num>
  <w:num w:numId="23">
    <w:abstractNumId w:val="15"/>
  </w:num>
  <w:num w:numId="24">
    <w:abstractNumId w:val="10"/>
  </w:num>
  <w:num w:numId="25">
    <w:abstractNumId w:val="26"/>
  </w:num>
  <w:num w:numId="26">
    <w:abstractNumId w:val="2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6E0"/>
    <w:rsid w:val="00037F1A"/>
    <w:rsid w:val="0004736B"/>
    <w:rsid w:val="00061310"/>
    <w:rsid w:val="00073A31"/>
    <w:rsid w:val="00074BB0"/>
    <w:rsid w:val="00076D1B"/>
    <w:rsid w:val="000A27A8"/>
    <w:rsid w:val="00110052"/>
    <w:rsid w:val="00130865"/>
    <w:rsid w:val="001377F6"/>
    <w:rsid w:val="0014212F"/>
    <w:rsid w:val="00165171"/>
    <w:rsid w:val="001B04ED"/>
    <w:rsid w:val="001C5463"/>
    <w:rsid w:val="001E05B1"/>
    <w:rsid w:val="0024691C"/>
    <w:rsid w:val="0026615A"/>
    <w:rsid w:val="002713F2"/>
    <w:rsid w:val="00272986"/>
    <w:rsid w:val="002B0A5D"/>
    <w:rsid w:val="002C1363"/>
    <w:rsid w:val="002C1856"/>
    <w:rsid w:val="002C5EB5"/>
    <w:rsid w:val="00332F80"/>
    <w:rsid w:val="003457CD"/>
    <w:rsid w:val="00361332"/>
    <w:rsid w:val="00384935"/>
    <w:rsid w:val="003B5695"/>
    <w:rsid w:val="003B74D3"/>
    <w:rsid w:val="003D57F1"/>
    <w:rsid w:val="003D7F61"/>
    <w:rsid w:val="003E1934"/>
    <w:rsid w:val="00422777"/>
    <w:rsid w:val="004330FE"/>
    <w:rsid w:val="0043325F"/>
    <w:rsid w:val="00440A50"/>
    <w:rsid w:val="00482021"/>
    <w:rsid w:val="004A648F"/>
    <w:rsid w:val="004D42BC"/>
    <w:rsid w:val="004D5CC0"/>
    <w:rsid w:val="004E1E37"/>
    <w:rsid w:val="0051262D"/>
    <w:rsid w:val="005314C6"/>
    <w:rsid w:val="005723D2"/>
    <w:rsid w:val="0057341F"/>
    <w:rsid w:val="005952D1"/>
    <w:rsid w:val="005C70B6"/>
    <w:rsid w:val="005D0E36"/>
    <w:rsid w:val="005F7A58"/>
    <w:rsid w:val="006541A9"/>
    <w:rsid w:val="00664543"/>
    <w:rsid w:val="006A19D4"/>
    <w:rsid w:val="006B7F1B"/>
    <w:rsid w:val="006C4191"/>
    <w:rsid w:val="006E5C1E"/>
    <w:rsid w:val="006E6E71"/>
    <w:rsid w:val="006E7CBE"/>
    <w:rsid w:val="006F6100"/>
    <w:rsid w:val="00707A49"/>
    <w:rsid w:val="0073361F"/>
    <w:rsid w:val="00756D80"/>
    <w:rsid w:val="007733B9"/>
    <w:rsid w:val="007734E4"/>
    <w:rsid w:val="00780D0A"/>
    <w:rsid w:val="007A08C3"/>
    <w:rsid w:val="007D33EB"/>
    <w:rsid w:val="007F6E87"/>
    <w:rsid w:val="008151FC"/>
    <w:rsid w:val="00817720"/>
    <w:rsid w:val="00821064"/>
    <w:rsid w:val="00832D39"/>
    <w:rsid w:val="00875C9B"/>
    <w:rsid w:val="00875EFC"/>
    <w:rsid w:val="008A255F"/>
    <w:rsid w:val="008B2823"/>
    <w:rsid w:val="008F710C"/>
    <w:rsid w:val="009022E8"/>
    <w:rsid w:val="00912B50"/>
    <w:rsid w:val="00915DB8"/>
    <w:rsid w:val="00922C58"/>
    <w:rsid w:val="00925BF7"/>
    <w:rsid w:val="009317F1"/>
    <w:rsid w:val="00935CA5"/>
    <w:rsid w:val="0095277F"/>
    <w:rsid w:val="00970701"/>
    <w:rsid w:val="00990BAB"/>
    <w:rsid w:val="009C5AA6"/>
    <w:rsid w:val="009E69B8"/>
    <w:rsid w:val="009E6C86"/>
    <w:rsid w:val="00A06315"/>
    <w:rsid w:val="00A16996"/>
    <w:rsid w:val="00A3455B"/>
    <w:rsid w:val="00A467E3"/>
    <w:rsid w:val="00A66E55"/>
    <w:rsid w:val="00AB7446"/>
    <w:rsid w:val="00AD0228"/>
    <w:rsid w:val="00B27541"/>
    <w:rsid w:val="00B6390C"/>
    <w:rsid w:val="00B70B72"/>
    <w:rsid w:val="00B879D1"/>
    <w:rsid w:val="00BE13B6"/>
    <w:rsid w:val="00BE7093"/>
    <w:rsid w:val="00BE721D"/>
    <w:rsid w:val="00BF770B"/>
    <w:rsid w:val="00C019F9"/>
    <w:rsid w:val="00C01F3C"/>
    <w:rsid w:val="00C05B39"/>
    <w:rsid w:val="00C145AD"/>
    <w:rsid w:val="00C176E0"/>
    <w:rsid w:val="00C21754"/>
    <w:rsid w:val="00C4609E"/>
    <w:rsid w:val="00CA35EA"/>
    <w:rsid w:val="00CC2D65"/>
    <w:rsid w:val="00CC34A3"/>
    <w:rsid w:val="00CD5E6A"/>
    <w:rsid w:val="00CD71DA"/>
    <w:rsid w:val="00CE35F9"/>
    <w:rsid w:val="00CE6AD9"/>
    <w:rsid w:val="00CF2D36"/>
    <w:rsid w:val="00CF6FBB"/>
    <w:rsid w:val="00D26379"/>
    <w:rsid w:val="00D82E5F"/>
    <w:rsid w:val="00D858B9"/>
    <w:rsid w:val="00D949CC"/>
    <w:rsid w:val="00DC1E7B"/>
    <w:rsid w:val="00DE4472"/>
    <w:rsid w:val="00E07EDC"/>
    <w:rsid w:val="00E37DC5"/>
    <w:rsid w:val="00E67539"/>
    <w:rsid w:val="00E80192"/>
    <w:rsid w:val="00EB31B8"/>
    <w:rsid w:val="00EB7582"/>
    <w:rsid w:val="00EF4172"/>
    <w:rsid w:val="00F14556"/>
    <w:rsid w:val="00F31788"/>
    <w:rsid w:val="00F46654"/>
    <w:rsid w:val="00F778ED"/>
    <w:rsid w:val="00FB322F"/>
    <w:rsid w:val="00FC29C2"/>
    <w:rsid w:val="00FE1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B527"/>
  <w15:chartTrackingRefBased/>
  <w15:docId w15:val="{64D1B12B-1958-4482-8C0A-CE2079BE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76E0"/>
    <w:pPr>
      <w:spacing w:after="0" w:line="240" w:lineRule="auto"/>
    </w:pPr>
  </w:style>
  <w:style w:type="paragraph" w:styleId="ListParagraph">
    <w:name w:val="List Paragraph"/>
    <w:basedOn w:val="Normal"/>
    <w:uiPriority w:val="34"/>
    <w:qFormat/>
    <w:rsid w:val="004330FE"/>
    <w:pPr>
      <w:spacing w:after="0" w:line="240" w:lineRule="auto"/>
      <w:ind w:left="720"/>
      <w:contextualSpacing/>
    </w:pPr>
    <w:rPr>
      <w:rFonts w:ascii="Times New Roman" w:eastAsia="Times New Roman" w:hAnsi="Times New Roman" w:cs="Times New Roman"/>
      <w:sz w:val="24"/>
      <w:szCs w:val="24"/>
      <w:lang w:val="ro-RO" w:eastAsia="ro-RO"/>
    </w:rPr>
  </w:style>
  <w:style w:type="table" w:styleId="TableGrid">
    <w:name w:val="Table Grid"/>
    <w:basedOn w:val="TableNormal"/>
    <w:uiPriority w:val="39"/>
    <w:rsid w:val="003B7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1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934"/>
  </w:style>
  <w:style w:type="paragraph" w:styleId="Footer">
    <w:name w:val="footer"/>
    <w:basedOn w:val="Normal"/>
    <w:link w:val="FooterChar"/>
    <w:uiPriority w:val="99"/>
    <w:unhideWhenUsed/>
    <w:rsid w:val="003E1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934"/>
  </w:style>
  <w:style w:type="character" w:styleId="Hyperlink">
    <w:name w:val="Hyperlink"/>
    <w:basedOn w:val="DefaultParagraphFont"/>
    <w:uiPriority w:val="99"/>
    <w:unhideWhenUsed/>
    <w:rsid w:val="007336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minarulteologichusi@yahoo.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minarulteologichusi.r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racipAnDocument" ma:contentTypeID="0x01010036BEB979287441E78998CF5F6335F63400C0C1A4C42C0B4A34ACEC76A3C36C719C00FFE9D670D46E6B4A81C70EAC38D3B1BE" ma:contentTypeVersion="0" ma:contentTypeDescription="My Content Type" ma:contentTypeScope="" ma:versionID="63fe4130f375f60fb50ff3c61a86496e">
  <xsd:schema xmlns:xsd="http://www.w3.org/2001/XMLSchema" xmlns:xs="http://www.w3.org/2001/XMLSchema" xmlns:p="http://schemas.microsoft.com/office/2006/metadata/properties" xmlns:ns2="4E26ECF9-39D8-486B-9EDF-7C50FFE4856F" xmlns:ns3="4e26ecf9-39d8-486b-9edf-7c50ffe4856f" xmlns:ns4="21ecabb7-a240-449d-bd15-6a87f14ef240" targetNamespace="http://schemas.microsoft.com/office/2006/metadata/properties" ma:root="true" ma:fieldsID="8b26b7b772eda77a6d56f403e1c70cc3" ns2:_="" ns3:_="" ns4:_="">
    <xsd:import namespace="4E26ECF9-39D8-486B-9EDF-7C50FFE4856F"/>
    <xsd:import namespace="4e26ecf9-39d8-486b-9edf-7c50ffe4856f"/>
    <xsd:import namespace="21ecabb7-a240-449d-bd15-6a87f14ef240"/>
    <xsd:element name="properties">
      <xsd:complexType>
        <xsd:sequence>
          <xsd:element name="documentManagement">
            <xsd:complexType>
              <xsd:all>
                <xsd:element ref="ns2:Tip_x0020_documentTaxHTField0" minOccurs="0"/>
                <xsd:element ref="ns3:Detalii" minOccurs="0"/>
                <xsd:element ref="ns4:TaxCatchAll" minOccurs="0"/>
                <xsd:element ref="ns4:TaxCatchAllLabel" minOccurs="0"/>
                <xsd:element ref="ns2:An" minOccurs="0"/>
                <xsd:element ref="ns2:IsNonconform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6ECF9-39D8-486B-9EDF-7C50FFE4856F" elementFormDefault="qualified">
    <xsd:import namespace="http://schemas.microsoft.com/office/2006/documentManagement/types"/>
    <xsd:import namespace="http://schemas.microsoft.com/office/infopath/2007/PartnerControls"/>
    <xsd:element name="Tip_x0020_documentTaxHTField0" ma:index="8" nillable="true" ma:taxonomy="true" ma:internalName="Tip_x0020_documentTaxHTField0" ma:taxonomyFieldName="Tip_x0020_document" ma:displayName="Tip document" ma:fieldId="{abc67b4b-dd05-4d20-97a2-96355bd01ca8}" ma:sspId="9ef2d00c-af47-4033-88b9-913b6d5c0335" ma:termSetId="dc5b8e23-e712-4fdb-abda-6198c31b9f51" ma:anchorId="bbcb16d3-e0e4-4ad9-87db-25b2a6d0306b" ma:open="false" ma:isKeyword="false">
      <xsd:complexType>
        <xsd:sequence>
          <xsd:element ref="pc:Terms" minOccurs="0" maxOccurs="1"/>
        </xsd:sequence>
      </xsd:complexType>
    </xsd:element>
    <xsd:element name="An" ma:index="13" nillable="true" ma:displayName="An" ma:decimals="0" ma:internalName="An">
      <xsd:simpleType>
        <xsd:restriction base="dms:Number">
          <xsd:maxInclusive value="2100"/>
          <xsd:minInclusive value="1900"/>
        </xsd:restriction>
      </xsd:simpleType>
    </xsd:element>
    <xsd:element name="IsNonconforming" ma:index="14" nillable="true" ma:displayName="Este neconform" ma:default="0" ma:internalName="IsNonconformin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e26ecf9-39d8-486b-9edf-7c50ffe4856f" elementFormDefault="qualified">
    <xsd:import namespace="http://schemas.microsoft.com/office/2006/documentManagement/types"/>
    <xsd:import namespace="http://schemas.microsoft.com/office/infopath/2007/PartnerControls"/>
    <xsd:element name="Detalii" ma:index="10" nillable="true" ma:displayName="Detalii" ma:internalName="Detalii">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cabb7-a240-449d-bd15-6a87f14ef240"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86a1dd30-4449-4605-a9cf-b5d2904dbf13}" ma:internalName="TaxCatchAll" ma:showField="CatchAllData" ma:web="21ecabb7-a240-449d-bd15-6a87f14ef24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86a1dd30-4449-4605-a9cf-b5d2904dbf13}" ma:internalName="TaxCatchAllLabel" ma:readOnly="true" ma:showField="CatchAllDataLabel" ma:web="21ecabb7-a240-449d-bd15-6a87f14ef2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alii xmlns="4e26ecf9-39d8-486b-9edf-7c50ffe4856f" xsi:nil="true"/>
    <Tip_x0020_documentTaxHTField0 xmlns="4E26ECF9-39D8-486B-9EDF-7C50FFE4856F">
      <Terms xmlns="http://schemas.microsoft.com/office/infopath/2007/PartnerControls">
        <TermInfo xmlns="http://schemas.microsoft.com/office/infopath/2007/PartnerControls">
          <TermName xmlns="http://schemas.microsoft.com/office/infopath/2007/PartnerControls">Strategia CEAC</TermName>
          <TermId xmlns="http://schemas.microsoft.com/office/infopath/2007/PartnerControls">4234fdb5-47dc-4ad6-95cd-699e731496ac</TermId>
        </TermInfo>
      </Terms>
    </Tip_x0020_documentTaxHTField0>
    <TaxCatchAll xmlns="21ecabb7-a240-449d-bd15-6a87f14ef240"/>
    <IsNonconforming xmlns="4E26ECF9-39D8-486B-9EDF-7C50FFE4856F">false</IsNonconforming>
    <An xmlns="4E26ECF9-39D8-486B-9EDF-7C50FFE4856F">2019</A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CD05D7-A66C-4E14-B6C0-727AC45ED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6ECF9-39D8-486B-9EDF-7C50FFE4856F"/>
    <ds:schemaRef ds:uri="4e26ecf9-39d8-486b-9edf-7c50ffe4856f"/>
    <ds:schemaRef ds:uri="21ecabb7-a240-449d-bd15-6a87f14ef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DB0730-7A62-4D93-B2D8-A3174268BEF3}">
  <ds:schemaRefs>
    <ds:schemaRef ds:uri="http://schemas.microsoft.com/office/2006/metadata/properties"/>
    <ds:schemaRef ds:uri="http://schemas.microsoft.com/office/infopath/2007/PartnerControls"/>
    <ds:schemaRef ds:uri="4e26ecf9-39d8-486b-9edf-7c50ffe4856f"/>
    <ds:schemaRef ds:uri="4E26ECF9-39D8-486B-9EDF-7C50FFE4856F"/>
    <ds:schemaRef ds:uri="21ecabb7-a240-449d-bd15-6a87f14ef240"/>
  </ds:schemaRefs>
</ds:datastoreItem>
</file>

<file path=customXml/itemProps3.xml><?xml version="1.0" encoding="utf-8"?>
<ds:datastoreItem xmlns:ds="http://schemas.openxmlformats.org/officeDocument/2006/customXml" ds:itemID="{F60436A2-65E8-4006-9871-2763CA5BE2F1}">
  <ds:schemaRefs>
    <ds:schemaRef ds:uri="http://schemas.openxmlformats.org/officeDocument/2006/bibliography"/>
  </ds:schemaRefs>
</ds:datastoreItem>
</file>

<file path=customXml/itemProps4.xml><?xml version="1.0" encoding="utf-8"?>
<ds:datastoreItem xmlns:ds="http://schemas.openxmlformats.org/officeDocument/2006/customXml" ds:itemID="{9DCDCD8D-7E6E-43BD-8550-036DD7D3FC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8414</Words>
  <Characters>47963</Characters>
  <Application>Microsoft Office Word</Application>
  <DocSecurity>0</DocSecurity>
  <Lines>399</Lines>
  <Paragraphs>112</Paragraphs>
  <ScaleCrop>false</ScaleCrop>
  <HeadingPairs>
    <vt:vector size="2" baseType="variant">
      <vt:variant>
        <vt:lpstr>Titlu</vt:lpstr>
      </vt:variant>
      <vt:variant>
        <vt:i4>1</vt:i4>
      </vt:variant>
    </vt:vector>
  </HeadingPairs>
  <TitlesOfParts>
    <vt:vector size="1" baseType="lpstr">
      <vt:lpstr>Strategia CEAC</vt:lpstr>
    </vt:vector>
  </TitlesOfParts>
  <Company/>
  <LinksUpToDate>false</LinksUpToDate>
  <CharactersWithSpaces>56265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Strategia CEAC</dc:title>
  <dc:subject/>
  <dc:creator>andreimaftei74@gmail.com</dc:creator>
  <cp:keywords/>
  <dc:description/>
  <cp:lastModifiedBy>lacramioara fira</cp:lastModifiedBy>
  <cp:revision>2</cp:revision>
  <dcterms:created xsi:type="dcterms:W3CDTF">2020-10-11T05:28:00Z</dcterms:created>
  <dcterms:modified xsi:type="dcterms:W3CDTF">2020-10-11T05:28:00Z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0x01010036BEB979287441E78998CF5F6335F63400C0C1A4C42C0B4A34ACEC76A3C36C719C00FFE9D670D46E6B4A81C70EAC38D3B1BE</vt:lpwstr>
  </property>
  <property fmtid="{D5CDD505-2E9C-101B-9397-08002B2CF9AE}" pid="3" name="ItemRetentionFormula">
    <vt:lpwstr>&lt;formula id="Microsoft.Office.RecordsManagement.PolicyFeatures.Expiration.Formula.BuiltIn"&gt;&lt;number&gt;1&lt;/number&gt;&lt;property&gt;Created&lt;/property&gt;&lt;period&gt;months&lt;/period&gt;&lt;/formula&gt;</vt:lpwstr>
  </property>
  <property fmtid="{D5CDD505-2E9C-101B-9397-08002B2CF9AE}" pid="4" name="_dlc_policyId">
    <vt:lpwstr>/Aracip/Tehnice/Lists/DocumenteTemporare</vt:lpwstr>
  </property>
  <property fmtid="{D5CDD505-2E9C-101B-9397-08002B2CF9AE}" pid="5" name="Tip document">
    <vt:lpwstr>7</vt:lpwstr>
  </property>
</Properties>
</file>